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0C1" w:rsidRDefault="009640C1" w:rsidP="009640C1">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皖北煤电集团公司贯彻落实2022年安徽省生态环境保护督察报告整改方案</w:t>
      </w:r>
    </w:p>
    <w:p w:rsidR="009640C1" w:rsidRDefault="009640C1" w:rsidP="009640C1">
      <w:pPr>
        <w:spacing w:line="560" w:lineRule="exact"/>
        <w:ind w:firstLine="640"/>
      </w:pPr>
    </w:p>
    <w:p w:rsidR="009640C1" w:rsidRDefault="009640C1" w:rsidP="009640C1">
      <w:pPr>
        <w:spacing w:line="560" w:lineRule="exact"/>
        <w:ind w:firstLine="640"/>
      </w:pPr>
      <w:r>
        <w:rPr>
          <w:rFonts w:hint="eastAsia"/>
        </w:rPr>
        <w:t>2022</w:t>
      </w:r>
      <w:r>
        <w:rPr>
          <w:rFonts w:hint="eastAsia"/>
        </w:rPr>
        <w:t>年</w:t>
      </w:r>
      <w:r>
        <w:rPr>
          <w:rFonts w:hint="eastAsia"/>
        </w:rPr>
        <w:t>8</w:t>
      </w:r>
      <w:r>
        <w:rPr>
          <w:rFonts w:hint="eastAsia"/>
        </w:rPr>
        <w:t>月</w:t>
      </w:r>
      <w:r>
        <w:rPr>
          <w:rFonts w:hint="eastAsia"/>
        </w:rPr>
        <w:t>10</w:t>
      </w:r>
      <w:r>
        <w:rPr>
          <w:rFonts w:hint="eastAsia"/>
        </w:rPr>
        <w:t>日至</w:t>
      </w:r>
      <w:r>
        <w:rPr>
          <w:rFonts w:hint="eastAsia"/>
        </w:rPr>
        <w:t>9</w:t>
      </w:r>
      <w:r>
        <w:rPr>
          <w:rFonts w:hint="eastAsia"/>
        </w:rPr>
        <w:t>月</w:t>
      </w:r>
      <w:r>
        <w:rPr>
          <w:rFonts w:hint="eastAsia"/>
        </w:rPr>
        <w:t>3</w:t>
      </w:r>
      <w:r>
        <w:rPr>
          <w:rFonts w:hint="eastAsia"/>
        </w:rPr>
        <w:t>日，省第三生态环境保护督察组对皖北煤电集团有限责任公司开展了生态环境保护督察。</w:t>
      </w:r>
      <w:r>
        <w:rPr>
          <w:rFonts w:hint="eastAsia"/>
        </w:rPr>
        <w:t>2022</w:t>
      </w:r>
      <w:r>
        <w:rPr>
          <w:rFonts w:hint="eastAsia"/>
        </w:rPr>
        <w:t>年</w:t>
      </w:r>
      <w:r>
        <w:rPr>
          <w:rFonts w:hint="eastAsia"/>
        </w:rPr>
        <w:t>11</w:t>
      </w:r>
      <w:r>
        <w:rPr>
          <w:rFonts w:hint="eastAsia"/>
        </w:rPr>
        <w:t>月</w:t>
      </w:r>
      <w:r>
        <w:rPr>
          <w:rFonts w:hint="eastAsia"/>
        </w:rPr>
        <w:t>29</w:t>
      </w:r>
      <w:r>
        <w:rPr>
          <w:rFonts w:hint="eastAsia"/>
        </w:rPr>
        <w:t>日，督察组向集团公司反馈了督察报告，并移交了责任追究问题清单。督察报告客观评价了集团公司生态环保工作成效，指出了集团公司在生态环境保护方面存在的问题，并针对性地提出了整改意见和要求。为全面做好省生态环境保护督察反馈问题整改，切实解决企业突出生态环境问题，健全生态环境保护管理长效机制，根据反馈意见，结合企业实际，制定整改方案如下：</w:t>
      </w:r>
    </w:p>
    <w:p w:rsidR="009640C1" w:rsidRDefault="009640C1" w:rsidP="009640C1">
      <w:pPr>
        <w:spacing w:line="560" w:lineRule="exact"/>
        <w:ind w:firstLine="640"/>
        <w:rPr>
          <w:b/>
        </w:rPr>
      </w:pPr>
      <w:r>
        <w:rPr>
          <w:rFonts w:hint="eastAsia"/>
          <w:b/>
        </w:rPr>
        <w:t>一、指导思想</w:t>
      </w:r>
    </w:p>
    <w:p w:rsidR="009640C1" w:rsidRDefault="009640C1" w:rsidP="009640C1">
      <w:pPr>
        <w:spacing w:line="560" w:lineRule="exact"/>
        <w:ind w:firstLine="640"/>
      </w:pPr>
      <w:r>
        <w:rPr>
          <w:rFonts w:hint="eastAsia"/>
        </w:rPr>
        <w:t>坚持以习近平新时代中国特色社会主义思想为指导，深入学习领会党的二十大精神，全面贯彻习近平生态文明思想，坚决落实安徽省生态环境保护重大决策部署，切实提高政治站位，牢固树立绿色发展理念，把生态环境保护作为“国之大者”，以省生态环境保护督察反馈问题整改为契机，加强绿色发展和高质量发展的制度设计，统筹规划和部署生态环境保护与生产经营管理工作，正确处理经济发展与环境保护的关系，强化生态环境保护责任担当，加快推进绿色低碳转型，努力实现高质量发展。</w:t>
      </w:r>
    </w:p>
    <w:p w:rsidR="009640C1" w:rsidRDefault="009640C1" w:rsidP="009640C1">
      <w:pPr>
        <w:spacing w:line="560" w:lineRule="exact"/>
        <w:ind w:firstLine="640"/>
        <w:rPr>
          <w:b/>
        </w:rPr>
      </w:pPr>
      <w:r>
        <w:rPr>
          <w:rFonts w:hint="eastAsia"/>
          <w:b/>
        </w:rPr>
        <w:t>二、工作原则</w:t>
      </w:r>
    </w:p>
    <w:p w:rsidR="009640C1" w:rsidRDefault="009640C1" w:rsidP="009640C1">
      <w:pPr>
        <w:spacing w:line="560" w:lineRule="exact"/>
        <w:ind w:firstLine="640"/>
      </w:pPr>
      <w:r>
        <w:rPr>
          <w:rFonts w:hint="eastAsia"/>
          <w:b/>
        </w:rPr>
        <w:t>（一）对标对表，压实责任。</w:t>
      </w:r>
      <w:r>
        <w:rPr>
          <w:rFonts w:hint="eastAsia"/>
        </w:rPr>
        <w:t>积极对标上级关于生态环</w:t>
      </w:r>
      <w:r>
        <w:rPr>
          <w:rFonts w:hint="eastAsia"/>
        </w:rPr>
        <w:lastRenderedPageBreak/>
        <w:t>境保护工作的决策部署，主动扛起问题整改主体责任，切实强化政治责任感和使命担当，不断增强抓好整改的思想自觉和行动自觉，厘清落实责任，强化督导检查，形成“一级抓一级，层层抓落实”的良好氛围，确保督察反馈问题改到位、改彻底，推动省生态环保各项决策部署在企业落地生根。</w:t>
      </w:r>
    </w:p>
    <w:p w:rsidR="009640C1" w:rsidRDefault="009640C1" w:rsidP="009640C1">
      <w:pPr>
        <w:spacing w:line="560" w:lineRule="exact"/>
        <w:ind w:firstLine="640"/>
      </w:pPr>
      <w:r>
        <w:rPr>
          <w:rFonts w:hint="eastAsia"/>
          <w:b/>
        </w:rPr>
        <w:t>（二）问题导向，注重实效。</w:t>
      </w:r>
      <w:r>
        <w:rPr>
          <w:rFonts w:hint="eastAsia"/>
        </w:rPr>
        <w:t>针对督察发现的重点问题，建立整改任务清单，逐条逐项落实整改，做到全面覆盖、应改尽改。能立即解决的做到立行立改，不能立即解决的制定计划、限期完成整改，对需要长期持续推进解决的问题，制定阶段性目标，持续跟踪落实。注重分析问题根源，深入研究对策，积极采取有效措施予以解决。坚持高标准、严要求，对整改落实不力、整改不达标的严肃追责问责，确保圆满完成整改任务。</w:t>
      </w:r>
    </w:p>
    <w:p w:rsidR="009640C1" w:rsidRDefault="009640C1" w:rsidP="009640C1">
      <w:pPr>
        <w:spacing w:line="560" w:lineRule="exact"/>
        <w:ind w:firstLine="640"/>
      </w:pPr>
      <w:r>
        <w:rPr>
          <w:rFonts w:hint="eastAsia"/>
          <w:b/>
        </w:rPr>
        <w:t>（三）统筹兼顾，标本兼治。</w:t>
      </w:r>
      <w:r>
        <w:rPr>
          <w:rFonts w:hint="eastAsia"/>
        </w:rPr>
        <w:t>强化系统思维，从体制、机制、制度、投入等各个方面，进一步健全完善生态环保工作体系，上下联动、形成合力，系统推进思想认识、污染防治、节能降耗、风险防控、沉陷区治理和生态修复工作。坚持举一反三，着力查找环境保护工作中存在的薄弱环节，加快补齐环境治理能力短板，统筹抓好“当下改”和“长久立”，全面推动企业绿色低碳高质量发展。</w:t>
      </w:r>
    </w:p>
    <w:p w:rsidR="009640C1" w:rsidRDefault="009640C1" w:rsidP="009640C1">
      <w:pPr>
        <w:spacing w:line="560" w:lineRule="exact"/>
        <w:ind w:firstLine="640"/>
        <w:rPr>
          <w:b/>
        </w:rPr>
      </w:pPr>
      <w:r>
        <w:rPr>
          <w:rFonts w:hint="eastAsia"/>
          <w:b/>
        </w:rPr>
        <w:t>三、工作目标</w:t>
      </w:r>
    </w:p>
    <w:p w:rsidR="009640C1" w:rsidRDefault="009640C1" w:rsidP="009640C1">
      <w:pPr>
        <w:spacing w:line="560" w:lineRule="exact"/>
        <w:ind w:firstLine="640"/>
      </w:pPr>
      <w:r>
        <w:rPr>
          <w:rFonts w:hint="eastAsia"/>
        </w:rPr>
        <w:t>督察反馈问题全面整改到位，全面推进督察报告中指出的</w:t>
      </w:r>
      <w:r>
        <w:rPr>
          <w:rFonts w:hint="eastAsia"/>
        </w:rPr>
        <w:t>3</w:t>
      </w:r>
      <w:r>
        <w:rPr>
          <w:rFonts w:hint="eastAsia"/>
        </w:rPr>
        <w:t>方面</w:t>
      </w:r>
      <w:r>
        <w:rPr>
          <w:rFonts w:hint="eastAsia"/>
        </w:rPr>
        <w:t>41</w:t>
      </w:r>
      <w:r>
        <w:rPr>
          <w:rFonts w:hint="eastAsia"/>
        </w:rPr>
        <w:t>项具体问题整改，按照问题、任务、标准、责任“四个明确”的要求，压实责任，过程管控，</w:t>
      </w:r>
      <w:r w:rsidRPr="00595D57">
        <w:rPr>
          <w:rFonts w:hint="eastAsia"/>
        </w:rPr>
        <w:t>2022</w:t>
      </w:r>
      <w:r w:rsidRPr="00595D57">
        <w:rPr>
          <w:rFonts w:hint="eastAsia"/>
        </w:rPr>
        <w:t>年完成</w:t>
      </w:r>
      <w:r w:rsidRPr="00595D57">
        <w:rPr>
          <w:rFonts w:hint="eastAsia"/>
        </w:rPr>
        <w:lastRenderedPageBreak/>
        <w:t>6</w:t>
      </w:r>
      <w:r w:rsidRPr="00595D57">
        <w:rPr>
          <w:rFonts w:hint="eastAsia"/>
        </w:rPr>
        <w:t>项，</w:t>
      </w:r>
      <w:r w:rsidRPr="00595D57">
        <w:rPr>
          <w:rFonts w:hint="eastAsia"/>
        </w:rPr>
        <w:t>2023</w:t>
      </w:r>
      <w:r w:rsidRPr="00595D57">
        <w:rPr>
          <w:rFonts w:hint="eastAsia"/>
        </w:rPr>
        <w:t>年内完成</w:t>
      </w:r>
      <w:r w:rsidRPr="00C67997">
        <w:t>19</w:t>
      </w:r>
      <w:r w:rsidRPr="00595D57">
        <w:rPr>
          <w:rFonts w:hint="eastAsia"/>
        </w:rPr>
        <w:t>项，</w:t>
      </w:r>
      <w:r w:rsidRPr="00595D57">
        <w:rPr>
          <w:rFonts w:hint="eastAsia"/>
        </w:rPr>
        <w:t>2024</w:t>
      </w:r>
      <w:r w:rsidRPr="00595D57">
        <w:rPr>
          <w:rFonts w:hint="eastAsia"/>
        </w:rPr>
        <w:t>年完成</w:t>
      </w:r>
      <w:r w:rsidRPr="00C67997">
        <w:t>1</w:t>
      </w:r>
      <w:r w:rsidRPr="00C67997">
        <w:rPr>
          <w:rFonts w:hint="eastAsia"/>
        </w:rPr>
        <w:t>项</w:t>
      </w:r>
      <w:r w:rsidRPr="00595D57">
        <w:rPr>
          <w:rFonts w:hint="eastAsia"/>
        </w:rPr>
        <w:t>，长期</w:t>
      </w:r>
      <w:r w:rsidRPr="00C67997">
        <w:rPr>
          <w:rFonts w:hint="eastAsia"/>
        </w:rPr>
        <w:t>坚持</w:t>
      </w:r>
      <w:r w:rsidRPr="00595D57">
        <w:rPr>
          <w:rFonts w:hint="eastAsia"/>
        </w:rPr>
        <w:t>1</w:t>
      </w:r>
      <w:r w:rsidRPr="00595D57">
        <w:t>5</w:t>
      </w:r>
      <w:r w:rsidRPr="00C67997">
        <w:rPr>
          <w:rFonts w:hint="eastAsia"/>
        </w:rPr>
        <w:t>项，</w:t>
      </w:r>
      <w:r>
        <w:rPr>
          <w:rFonts w:hint="eastAsia"/>
        </w:rPr>
        <w:t>督察交办的</w:t>
      </w:r>
      <w:r>
        <w:rPr>
          <w:rFonts w:hint="eastAsia"/>
        </w:rPr>
        <w:t>7</w:t>
      </w:r>
      <w:r>
        <w:rPr>
          <w:rFonts w:hint="eastAsia"/>
        </w:rPr>
        <w:t>个信访件于</w:t>
      </w:r>
      <w:r>
        <w:rPr>
          <w:rFonts w:hint="eastAsia"/>
        </w:rPr>
        <w:t>2023</w:t>
      </w:r>
      <w:r>
        <w:rPr>
          <w:rFonts w:hint="eastAsia"/>
        </w:rPr>
        <w:t>年底前全部办结。持续推进集团公司绿色低碳循环发展，健全生态环保体系建设和工作机制，着力补齐环境保护工作短板，全面推进绿色转型，为企业高质量发展提供有力支撑。</w:t>
      </w:r>
    </w:p>
    <w:p w:rsidR="009640C1" w:rsidRDefault="009640C1" w:rsidP="009640C1">
      <w:pPr>
        <w:spacing w:line="560" w:lineRule="exact"/>
        <w:ind w:firstLine="640"/>
        <w:rPr>
          <w:b/>
        </w:rPr>
      </w:pPr>
      <w:r>
        <w:rPr>
          <w:rFonts w:hint="eastAsia"/>
          <w:b/>
        </w:rPr>
        <w:t>四、主要举措</w:t>
      </w:r>
    </w:p>
    <w:p w:rsidR="009640C1" w:rsidRDefault="009640C1" w:rsidP="009640C1">
      <w:pPr>
        <w:spacing w:line="560" w:lineRule="exact"/>
        <w:ind w:firstLine="640"/>
      </w:pPr>
      <w:r>
        <w:rPr>
          <w:rFonts w:hint="eastAsia"/>
          <w:b/>
        </w:rPr>
        <w:t>（一）提高政治站位，坚决贯彻落实习近平生态文明思想。</w:t>
      </w:r>
      <w:r>
        <w:rPr>
          <w:rFonts w:hint="eastAsia"/>
        </w:rPr>
        <w:t>从衷心拥护“两个确立”、忠诚践行“两个维护”的政治高度，深入贯彻习近平生态文明思想以及习近平总书记关于生态环保工作的重要论述、指示、批示精神，落实党委会“第一议题”制度，通过理论学习、中心组学习、专题宣讲和交流研讨等形式，深刻把握习近平生态文明思想的科学性、真理性、时代性和实践性，切实做到学思用贯通、知信行统一。深刻领会树立绿水青山就是金山银山的理念，牢固树立绿色发展理念，坚持把生态环保工作融入企业经营发展大局，坚决扛起生态文明建设和生态环境保护的政治责任，统筹推进企业高质量发展与生态环境高水平保护，坚决把党中央、国务院关于生态文明建设和生态环境保护的决策部署及省委、省政府有关工作要求落到实处。</w:t>
      </w:r>
    </w:p>
    <w:p w:rsidR="009640C1" w:rsidRDefault="009640C1" w:rsidP="009640C1">
      <w:pPr>
        <w:spacing w:line="560" w:lineRule="exact"/>
        <w:ind w:firstLine="640"/>
      </w:pPr>
      <w:r>
        <w:rPr>
          <w:rFonts w:hint="eastAsia"/>
          <w:b/>
        </w:rPr>
        <w:t>（二）完善管理体系和制度建设，提升生态环境保护管理水平。</w:t>
      </w:r>
      <w:r>
        <w:rPr>
          <w:rFonts w:hint="eastAsia"/>
        </w:rPr>
        <w:t>进一步完善生态环保管理体系建设，强化基层单位的生态环保管理职能、组织协调和联动机制，提升生态环保管理力度；加强生态环境保护管理机构和人员队伍建设，健全环保机构和运行机制，充实环保专业人员，加大队伍培养</w:t>
      </w:r>
      <w:r>
        <w:rPr>
          <w:rFonts w:hint="eastAsia"/>
        </w:rPr>
        <w:lastRenderedPageBreak/>
        <w:t>和储备力度，切实提升生态环保工作质量和水平。进一步完善生态环境保护管理制度建设，严格落实环保管理职责，将“党政同责、一岗双责”落到实处。强化生态环境保护考核力度，将环保工作纳入到干部综合考核、经营绩效考核体系中，通过任务分解落实和考核问责挂钩，实现压力传导，推动形成生态环保工作“各司其职、各负其责、齐抓共管”局面。</w:t>
      </w:r>
    </w:p>
    <w:p w:rsidR="009640C1" w:rsidRDefault="009640C1" w:rsidP="009640C1">
      <w:pPr>
        <w:spacing w:line="560" w:lineRule="exact"/>
        <w:ind w:firstLine="640"/>
      </w:pPr>
      <w:r>
        <w:rPr>
          <w:rFonts w:hint="eastAsia"/>
          <w:b/>
        </w:rPr>
        <w:t>（三）全面系统治理，深入打好污染防治攻坚战。</w:t>
      </w:r>
      <w:r>
        <w:rPr>
          <w:rFonts w:hint="eastAsia"/>
        </w:rPr>
        <w:t>坚决落实生态环境保护督察的要求，强力推进督察反馈问题整改，深入打好污染防治攻坚战，持续改善生态环境质量。</w:t>
      </w:r>
    </w:p>
    <w:p w:rsidR="009640C1" w:rsidRDefault="009640C1" w:rsidP="009640C1">
      <w:pPr>
        <w:spacing w:line="560" w:lineRule="exact"/>
        <w:ind w:firstLine="640"/>
      </w:pPr>
      <w:r>
        <w:rPr>
          <w:rFonts w:hint="eastAsia"/>
        </w:rPr>
        <w:t>1.</w:t>
      </w:r>
      <w:r>
        <w:rPr>
          <w:rFonts w:hint="eastAsia"/>
        </w:rPr>
        <w:t>持续加强水污染防治。一是进一步完善雨污分流系统建设。煤矿场地采用雨污分流制排水系统，完善储煤场、水洗矸石、煤泥堆场排水沟、场地冲洗水和初期雨水收集。二是提升生活污水和矿井水处理能力。积极开展矿区生活污水和矿井水处理提标提能改造，对矿井水氟化物进行深度治理。三是规范水处理系统的运营管理。规范曝气、加药、排泥、压滤等操作规程，健全管理台账；加强水处理设施的运行管理，确保水处理设施正常运行。</w:t>
      </w:r>
    </w:p>
    <w:p w:rsidR="009640C1" w:rsidRDefault="009640C1" w:rsidP="009640C1">
      <w:pPr>
        <w:spacing w:line="560" w:lineRule="exact"/>
        <w:ind w:firstLine="640"/>
      </w:pPr>
      <w:r>
        <w:rPr>
          <w:rFonts w:hint="eastAsia"/>
        </w:rPr>
        <w:t>2.</w:t>
      </w:r>
      <w:r>
        <w:rPr>
          <w:rFonts w:hint="eastAsia"/>
        </w:rPr>
        <w:t>持续加强大气污染防治。一是加强工业大气污染源防治。加强燃煤电厂烟气治理设施和在线监测设施的巡视检查，加大治理设施的维护保养力度，保证治污设施、废气在线监测设施正常运行，提升脱硫、脱硝、除尘效率，确保达标排放。二是防范扬尘污染。各煤矿煤场、煤矸石、洗选矸石等均密闭作业，抑尘设施正常运行，场地采取洒水降尘措施；</w:t>
      </w:r>
      <w:r>
        <w:rPr>
          <w:rFonts w:hint="eastAsia"/>
        </w:rPr>
        <w:lastRenderedPageBreak/>
        <w:t>强化施工现场扬尘管理，所有工地一律采取围挡、地面硬化、洒水降尘等措施</w:t>
      </w:r>
      <w:r>
        <w:rPr>
          <w:rFonts w:hint="eastAsia"/>
        </w:rPr>
        <w:t>;</w:t>
      </w:r>
      <w:r>
        <w:rPr>
          <w:rFonts w:hint="eastAsia"/>
        </w:rPr>
        <w:t>加强路面的修缮和保养，对损毁严重的场地或路面及时维修，减少扬尘隐患；严格运煤车辆管理，确保物料运输车辆资格手续齐全，出场车辆轮胎全部进行冲洗，加盖篷布密闭运输，严禁货物超载。</w:t>
      </w:r>
    </w:p>
    <w:p w:rsidR="009640C1" w:rsidRDefault="009640C1" w:rsidP="009640C1">
      <w:pPr>
        <w:spacing w:line="560" w:lineRule="exact"/>
        <w:ind w:firstLine="640"/>
      </w:pPr>
      <w:r>
        <w:rPr>
          <w:rFonts w:hint="eastAsia"/>
        </w:rPr>
        <w:t>3.</w:t>
      </w:r>
      <w:r>
        <w:rPr>
          <w:rFonts w:hint="eastAsia"/>
        </w:rPr>
        <w:t>持续加强固废处置利用。一是强化工业固体废物综合利用和处置技术开发。加强煤矸石等大宗工业固体废物的污染防治，推进资源化综合利用；建设固废存放大棚，防范露天堆放造成污染。二是危险废物安全处置。进一步规范和完善危险废物暂存库建设，配置废气收集处理系统。规范废机油、废油桶等危废的收集、贮存、利用、转移、处置等环节管理，按规范要求建立危废管理台账。</w:t>
      </w:r>
    </w:p>
    <w:p w:rsidR="009640C1" w:rsidRDefault="009640C1" w:rsidP="009640C1">
      <w:pPr>
        <w:spacing w:line="560" w:lineRule="exact"/>
        <w:ind w:firstLine="640"/>
      </w:pPr>
      <w:r>
        <w:rPr>
          <w:rFonts w:hint="eastAsia"/>
        </w:rPr>
        <w:t>4.</w:t>
      </w:r>
      <w:r>
        <w:rPr>
          <w:rFonts w:hint="eastAsia"/>
        </w:rPr>
        <w:t>持续推进矿山生态修复。切实履行矿山地质环境治理恢复与土地复垦义务，做到资源开发利用方案、矿山地质环境保护与土地复垦方案同时设计、同时施工、同时投入生产和管理，把生态保护与修复工作放在全局工作的突出位置；足额缴纳矿山地质环境恢复与土地复垦专项基金；按照矿山地质环境保护与土地复垦方案的要求，高标准落实生态修复治理和生态保护措施；积极推进采煤沉陷区治理，并结合采煤沉陷区范围、积水深度及稳沉度，因地制宜，按照“宜农则农、宜林则林、宜水则水、宜建则建”的原则，进行分类治理。</w:t>
      </w:r>
    </w:p>
    <w:p w:rsidR="009640C1" w:rsidRDefault="009640C1" w:rsidP="009640C1">
      <w:pPr>
        <w:spacing w:line="560" w:lineRule="exact"/>
        <w:ind w:firstLine="640"/>
      </w:pPr>
      <w:r>
        <w:rPr>
          <w:rFonts w:hint="eastAsia"/>
          <w:b/>
        </w:rPr>
        <w:t>（四）推进新能源建设，加快绿色低碳转型。</w:t>
      </w:r>
      <w:r>
        <w:rPr>
          <w:rFonts w:hint="eastAsia"/>
        </w:rPr>
        <w:t>加强绿色发展和高质量发展的制度设计，努力实现绿色转型和高质量</w:t>
      </w:r>
      <w:r>
        <w:rPr>
          <w:rFonts w:hint="eastAsia"/>
        </w:rPr>
        <w:lastRenderedPageBreak/>
        <w:t>发展，加快推进绿色矿山建设。</w:t>
      </w:r>
    </w:p>
    <w:p w:rsidR="009640C1" w:rsidRDefault="009640C1" w:rsidP="009640C1">
      <w:pPr>
        <w:spacing w:line="560" w:lineRule="exact"/>
        <w:ind w:firstLine="640"/>
      </w:pPr>
      <w:r>
        <w:rPr>
          <w:rFonts w:hint="eastAsia"/>
        </w:rPr>
        <w:t>1.</w:t>
      </w:r>
      <w:r>
        <w:rPr>
          <w:rFonts w:hint="eastAsia"/>
        </w:rPr>
        <w:t>强化碳达峰碳中和、碳交易及监测方面政策学习和宣传，制定集团公司碳排放管理办法。深入推进《皖北煤电集团公司碳达峰行动方案与碳中和路径探索》落地生根。稳步推进企业节能、降碳、绿色可持续发展，努力实现企业碳达峰目标。</w:t>
      </w:r>
    </w:p>
    <w:p w:rsidR="009640C1" w:rsidRDefault="009640C1" w:rsidP="009640C1">
      <w:pPr>
        <w:spacing w:line="560" w:lineRule="exact"/>
        <w:ind w:firstLine="640"/>
      </w:pPr>
      <w:r>
        <w:rPr>
          <w:rFonts w:hint="eastAsia"/>
        </w:rPr>
        <w:t>2.</w:t>
      </w:r>
      <w:r>
        <w:rPr>
          <w:rFonts w:hint="eastAsia"/>
        </w:rPr>
        <w:t>稳步推进企业能源结构改革，加快推进企业绿色低碳转型。积极推进光伏发电、煤层瓦斯综合利用等绿色低碳发展领域步伐，减少化石能源使用，加快推进祁东煤矿等矿区分布式光伏发电项目建设。</w:t>
      </w:r>
    </w:p>
    <w:p w:rsidR="009640C1" w:rsidRDefault="009640C1" w:rsidP="009640C1">
      <w:pPr>
        <w:spacing w:line="560" w:lineRule="exact"/>
        <w:ind w:firstLine="640"/>
      </w:pPr>
      <w:r>
        <w:rPr>
          <w:rFonts w:hint="eastAsia"/>
          <w:b/>
        </w:rPr>
        <w:t>（五）科学施策，努力提升节能降耗成效。</w:t>
      </w:r>
      <w:r>
        <w:rPr>
          <w:rFonts w:hint="eastAsia"/>
        </w:rPr>
        <w:t>全面落实国家能耗“双控”要求，立足实际、科学施策，把能耗“双控”工作贯穿于生产经营的全过程，与正常的生产经营、投资建设等工作统筹推进，落实好新建项目的用能约束性指标。</w:t>
      </w:r>
    </w:p>
    <w:p w:rsidR="009640C1" w:rsidRDefault="009640C1" w:rsidP="009640C1">
      <w:pPr>
        <w:spacing w:line="560" w:lineRule="exact"/>
        <w:ind w:firstLine="640"/>
      </w:pPr>
      <w:r>
        <w:rPr>
          <w:rFonts w:hint="eastAsia"/>
        </w:rPr>
        <w:t>1.</w:t>
      </w:r>
      <w:r>
        <w:rPr>
          <w:rFonts w:hint="eastAsia"/>
        </w:rPr>
        <w:t>完善节能降耗制度建设，科学合理制定节能降耗指标，坚持总量控制与定额管理相结合，精细设定考核指标，强化监督检查职能和检查力度，完善考核制度，以考核促进管理提升。</w:t>
      </w:r>
    </w:p>
    <w:p w:rsidR="009640C1" w:rsidRDefault="009640C1" w:rsidP="009640C1">
      <w:pPr>
        <w:spacing w:line="560" w:lineRule="exact"/>
        <w:ind w:firstLine="640"/>
      </w:pPr>
      <w:r>
        <w:rPr>
          <w:rFonts w:hint="eastAsia"/>
        </w:rPr>
        <w:t>2.</w:t>
      </w:r>
      <w:r>
        <w:rPr>
          <w:rFonts w:hint="eastAsia"/>
        </w:rPr>
        <w:t>对标清洁生产标准，逐步淘汰落后生产工艺和高耗能设备，选用新设备、新技术、新工艺实现高效节能改造，逐步降低电耗和水耗；积极推进矿井水循环利用，逐步提高矿井水回用率。</w:t>
      </w:r>
    </w:p>
    <w:p w:rsidR="009640C1" w:rsidRDefault="009640C1" w:rsidP="009640C1">
      <w:pPr>
        <w:spacing w:line="560" w:lineRule="exact"/>
        <w:ind w:firstLine="640"/>
      </w:pPr>
      <w:r>
        <w:rPr>
          <w:rFonts w:hint="eastAsia"/>
        </w:rPr>
        <w:t>3.</w:t>
      </w:r>
      <w:r>
        <w:rPr>
          <w:rFonts w:hint="eastAsia"/>
        </w:rPr>
        <w:t>以科技进步为手段，提高能源利用效率。积极探索小型电厂节能降耗的新途径，进一步提高机组效率、降低燃料</w:t>
      </w:r>
      <w:r>
        <w:rPr>
          <w:rFonts w:hint="eastAsia"/>
        </w:rPr>
        <w:lastRenderedPageBreak/>
        <w:t>消耗；持续扩大瓦斯利用规模，开展超低浓度瓦斯利用，稳步降低能源消耗，进一步提高清洁能源高效利用。</w:t>
      </w:r>
    </w:p>
    <w:p w:rsidR="009640C1" w:rsidRDefault="009640C1" w:rsidP="009640C1">
      <w:pPr>
        <w:spacing w:line="560" w:lineRule="exact"/>
        <w:ind w:firstLine="640"/>
      </w:pPr>
      <w:r>
        <w:rPr>
          <w:rFonts w:hint="eastAsia"/>
          <w:b/>
        </w:rPr>
        <w:t>（六）加强联防联控，强化环境保护风险管控。</w:t>
      </w:r>
      <w:r>
        <w:rPr>
          <w:rFonts w:hint="eastAsia"/>
        </w:rPr>
        <w:t>充分认识生态环境风险，不断完善风险防控制度建设、体系建设，加强环境应急能力建设，建立健全应急管理体系和协调机制，积极推进环境风险评估、隐患排查治理、应急预案管理工作。</w:t>
      </w:r>
    </w:p>
    <w:p w:rsidR="009640C1" w:rsidRDefault="009640C1" w:rsidP="009640C1">
      <w:pPr>
        <w:spacing w:line="560" w:lineRule="exact"/>
        <w:ind w:firstLine="640"/>
      </w:pPr>
      <w:r>
        <w:rPr>
          <w:rFonts w:hint="eastAsia"/>
        </w:rPr>
        <w:t>1.</w:t>
      </w:r>
      <w:r>
        <w:rPr>
          <w:rFonts w:hint="eastAsia"/>
        </w:rPr>
        <w:t>加强智能化、信息化建设。加快推进环境保护与节约能源的智能化、信息化建设，建立污染源在线和能源消耗在线监测系统，提升环境监测系统化、科学化、精细化和信息化水平，有效防范环境风险。</w:t>
      </w:r>
    </w:p>
    <w:p w:rsidR="009640C1" w:rsidRDefault="009640C1" w:rsidP="009640C1">
      <w:pPr>
        <w:spacing w:line="560" w:lineRule="exact"/>
        <w:ind w:firstLine="640"/>
      </w:pPr>
      <w:r>
        <w:rPr>
          <w:rFonts w:hint="eastAsia"/>
        </w:rPr>
        <w:t>2.</w:t>
      </w:r>
      <w:r>
        <w:rPr>
          <w:rFonts w:hint="eastAsia"/>
        </w:rPr>
        <w:t>加强出租出借场地、固废危废处置等可能存在环境风险隐患的监管。从前期准入、合同约束到过程管理、巡查督查等，实施全方位监管，必要时与地方协调联动实施监管，确保消除环境风险隐患。</w:t>
      </w:r>
    </w:p>
    <w:p w:rsidR="009640C1" w:rsidRDefault="009640C1" w:rsidP="009640C1">
      <w:pPr>
        <w:spacing w:line="560" w:lineRule="exact"/>
        <w:ind w:firstLine="640"/>
      </w:pPr>
      <w:r>
        <w:rPr>
          <w:rFonts w:hint="eastAsia"/>
        </w:rPr>
        <w:t>3.</w:t>
      </w:r>
      <w:r>
        <w:rPr>
          <w:rFonts w:hint="eastAsia"/>
        </w:rPr>
        <w:t>严格按“三同时”原则落实环保设施建设，按规定落实环境影响评价手续，依法依规经营与生产；切实强化应急预案编制和应急演练制度建设，完善集团公司及各单位突发环境事件应急预案，定期开展突发环境事件应急演练。</w:t>
      </w:r>
    </w:p>
    <w:p w:rsidR="009640C1" w:rsidRDefault="009640C1" w:rsidP="009640C1">
      <w:pPr>
        <w:spacing w:line="560" w:lineRule="exact"/>
        <w:ind w:firstLine="640"/>
        <w:rPr>
          <w:b/>
        </w:rPr>
      </w:pPr>
      <w:r>
        <w:rPr>
          <w:rFonts w:hint="eastAsia"/>
          <w:b/>
        </w:rPr>
        <w:t>五、组织保障</w:t>
      </w:r>
    </w:p>
    <w:p w:rsidR="009640C1" w:rsidRDefault="009640C1" w:rsidP="009640C1">
      <w:pPr>
        <w:spacing w:line="560" w:lineRule="exact"/>
        <w:ind w:firstLine="640"/>
      </w:pPr>
      <w:r>
        <w:rPr>
          <w:rFonts w:hint="eastAsia"/>
          <w:b/>
        </w:rPr>
        <w:t>（一）加强组织领导。</w:t>
      </w:r>
      <w:r>
        <w:rPr>
          <w:rFonts w:hint="eastAsia"/>
        </w:rPr>
        <w:t>集团公司生态环保委员会负责落实整改工作，协调解决突出生态环境问题。集团公司生态环保委员会办公室负责综合调度、跟踪督办整改工作落实。严格落实“党政同责、一岗双责”，集团各相关</w:t>
      </w:r>
      <w:r>
        <w:rPr>
          <w:rFonts w:hint="eastAsia"/>
          <w:color w:val="000000" w:themeColor="text1"/>
        </w:rPr>
        <w:t>主体责任单位</w:t>
      </w:r>
      <w:r>
        <w:rPr>
          <w:rFonts w:hint="eastAsia"/>
        </w:rPr>
        <w:t>党政主要负责人及分管领导要将整改工作作为重点任务来</w:t>
      </w:r>
      <w:r>
        <w:rPr>
          <w:rFonts w:hint="eastAsia"/>
        </w:rPr>
        <w:lastRenderedPageBreak/>
        <w:t>抓，统一部署、督办，扎实推进整改工作落实，压紧压实工作责任。</w:t>
      </w:r>
    </w:p>
    <w:p w:rsidR="009640C1" w:rsidRDefault="009640C1" w:rsidP="009640C1">
      <w:pPr>
        <w:spacing w:line="560" w:lineRule="exact"/>
        <w:ind w:firstLine="640"/>
      </w:pPr>
      <w:r>
        <w:rPr>
          <w:rFonts w:hint="eastAsia"/>
          <w:b/>
        </w:rPr>
        <w:t>（二）严格督办调度。</w:t>
      </w:r>
      <w:r>
        <w:rPr>
          <w:rFonts w:hint="eastAsia"/>
        </w:rPr>
        <w:t>集团公司生态环保委员会办公室要坚持清单化闭环式管理，对照清单逐项检查落实，建立定期调度制度，强化动态跟踪，严格督查督办，及时掌握整改工作进展情况。对整改进度滞后的，及时提醒、督办，扎实推进督察问题整改。</w:t>
      </w:r>
    </w:p>
    <w:p w:rsidR="009640C1" w:rsidRDefault="009640C1" w:rsidP="009640C1">
      <w:pPr>
        <w:spacing w:line="560" w:lineRule="exact"/>
        <w:ind w:firstLine="640"/>
      </w:pPr>
      <w:r>
        <w:rPr>
          <w:rFonts w:hint="eastAsia"/>
          <w:b/>
        </w:rPr>
        <w:t>（三）严肃责任追究。</w:t>
      </w:r>
      <w:r>
        <w:rPr>
          <w:rFonts w:hint="eastAsia"/>
        </w:rPr>
        <w:t>强化问题整改责任追究，对督察组移交的责任追究问题，各相关责任单位要从严从快、不打折扣地落实整改；对履职不到位、责任不落实、问题整改不力，甚至敷衍塞责、弄虚作假、拒不整改的单位或个人，严肃追究其责任。</w:t>
      </w:r>
    </w:p>
    <w:p w:rsidR="009640C1" w:rsidRDefault="009640C1" w:rsidP="009640C1">
      <w:pPr>
        <w:spacing w:line="560" w:lineRule="exact"/>
        <w:ind w:firstLine="640"/>
      </w:pPr>
      <w:r>
        <w:rPr>
          <w:rFonts w:hint="eastAsia"/>
          <w:b/>
        </w:rPr>
        <w:t>（四）强化资金保障。</w:t>
      </w:r>
      <w:r>
        <w:rPr>
          <w:rFonts w:hint="eastAsia"/>
        </w:rPr>
        <w:t>为保障完成整改任务，集团公司依据督察组反馈问题清单，按整改措施进度落实统筹资金安排，下达整改资金投入计划，确保专款专用。</w:t>
      </w:r>
    </w:p>
    <w:p w:rsidR="009640C1" w:rsidRDefault="009640C1" w:rsidP="009640C1">
      <w:pPr>
        <w:spacing w:line="560" w:lineRule="exact"/>
        <w:ind w:firstLine="640"/>
      </w:pPr>
      <w:r>
        <w:rPr>
          <w:rFonts w:hint="eastAsia"/>
          <w:b/>
        </w:rPr>
        <w:t>（五）自觉接受监督。</w:t>
      </w:r>
      <w:r>
        <w:rPr>
          <w:rFonts w:hint="eastAsia"/>
        </w:rPr>
        <w:t>严格按督察要求实行督察问题整改信息公开制度，将督察问题整改方案和整改落实情况通过集团公司门户网站及时公开披露，自觉接受社会监督。同时强化舆论引导，及时回应关切，营造良好社会氛围。</w:t>
      </w:r>
    </w:p>
    <w:p w:rsidR="009640C1" w:rsidRDefault="009640C1" w:rsidP="009640C1">
      <w:pPr>
        <w:spacing w:line="560" w:lineRule="exact"/>
        <w:ind w:firstLine="640"/>
      </w:pPr>
    </w:p>
    <w:p w:rsidR="009640C1" w:rsidRDefault="009640C1" w:rsidP="009640C1">
      <w:pPr>
        <w:spacing w:line="560" w:lineRule="exact"/>
        <w:ind w:firstLine="640"/>
      </w:pPr>
      <w:r>
        <w:rPr>
          <w:rFonts w:hint="eastAsia"/>
        </w:rPr>
        <w:t>附件：皖北煤电集团贯彻落实</w:t>
      </w:r>
      <w:r>
        <w:rPr>
          <w:rFonts w:hint="eastAsia"/>
        </w:rPr>
        <w:t>2022</w:t>
      </w:r>
      <w:r>
        <w:rPr>
          <w:rFonts w:hint="eastAsia"/>
        </w:rPr>
        <w:t>年安徽省生态环境保护督察反馈问题整改措施清单</w:t>
      </w:r>
    </w:p>
    <w:p w:rsidR="009640C1" w:rsidRDefault="009640C1" w:rsidP="009640C1">
      <w:pPr>
        <w:spacing w:line="560" w:lineRule="exact"/>
      </w:pPr>
    </w:p>
    <w:p w:rsidR="009640C1" w:rsidRDefault="009640C1" w:rsidP="009640C1">
      <w:pPr>
        <w:spacing w:line="560" w:lineRule="exact"/>
      </w:pPr>
    </w:p>
    <w:p w:rsidR="009640C1" w:rsidRPr="00746A80" w:rsidRDefault="009640C1" w:rsidP="009640C1">
      <w:pPr>
        <w:spacing w:line="560" w:lineRule="exact"/>
        <w:rPr>
          <w:rFonts w:ascii="黑体" w:eastAsia="黑体" w:hAnsi="黑体" w:cs="黑体"/>
        </w:rPr>
      </w:pPr>
      <w:r w:rsidRPr="00C67997">
        <w:rPr>
          <w:rFonts w:ascii="黑体" w:eastAsia="黑体" w:hAnsi="黑体" w:cs="黑体" w:hint="eastAsia"/>
        </w:rPr>
        <w:lastRenderedPageBreak/>
        <w:t>附件</w:t>
      </w:r>
    </w:p>
    <w:p w:rsidR="009640C1" w:rsidRDefault="009640C1" w:rsidP="009640C1">
      <w:pPr>
        <w:spacing w:line="560" w:lineRule="exact"/>
      </w:pPr>
    </w:p>
    <w:p w:rsidR="009640C1" w:rsidRDefault="009640C1" w:rsidP="009640C1">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皖北煤电集团贯彻落实2022年安徽省生态环境保护督察反馈问题整改措施清单</w:t>
      </w:r>
    </w:p>
    <w:p w:rsidR="009640C1" w:rsidRDefault="009640C1" w:rsidP="009640C1">
      <w:pPr>
        <w:spacing w:line="560" w:lineRule="exact"/>
        <w:ind w:firstLine="640"/>
      </w:pPr>
    </w:p>
    <w:p w:rsidR="009640C1" w:rsidRDefault="009640C1" w:rsidP="009640C1">
      <w:pPr>
        <w:spacing w:line="560" w:lineRule="exact"/>
        <w:ind w:firstLine="640"/>
      </w:pPr>
      <w:r>
        <w:rPr>
          <w:rFonts w:hint="eastAsia"/>
          <w:b/>
        </w:rPr>
        <w:t>问题一：</w:t>
      </w:r>
      <w:bookmarkStart w:id="0" w:name="OLE_LINK1"/>
      <w:r>
        <w:rPr>
          <w:rFonts w:hint="eastAsia"/>
        </w:rPr>
        <w:t>思想认识不够到位。皖北煤电部分领导干部学习习近平生态文明思想不够深入，对生态环境保护工作的重要性和紧迫性理解不深、认识不透，不同程度存在“重生产、轻环保”现象，落实生态环境保护重大决策部署不够积极主动。</w:t>
      </w:r>
      <w:r>
        <w:rPr>
          <w:rFonts w:hint="eastAsia"/>
        </w:rPr>
        <w:t>2018</w:t>
      </w:r>
      <w:r>
        <w:rPr>
          <w:rFonts w:hint="eastAsia"/>
        </w:rPr>
        <w:t>年至</w:t>
      </w:r>
      <w:r>
        <w:rPr>
          <w:rFonts w:hint="eastAsia"/>
        </w:rPr>
        <w:t>2020</w:t>
      </w:r>
      <w:r>
        <w:rPr>
          <w:rFonts w:hint="eastAsia"/>
        </w:rPr>
        <w:t>年，中央及省委、省政府多次下发关于加强生态环境保护坚决打好污染防治攻坚战的文件，要求强化排污者主体责任，落实资金投入、物资保障、生态环境保护措施和应急处置主体责任。皖北煤电既未组织学习贯彻，也未结合实际提出具体落实措施。</w:t>
      </w:r>
      <w:r>
        <w:rPr>
          <w:rFonts w:hint="eastAsia"/>
        </w:rPr>
        <w:t>2021</w:t>
      </w:r>
      <w:r>
        <w:rPr>
          <w:rFonts w:hint="eastAsia"/>
        </w:rPr>
        <w:t>年</w:t>
      </w:r>
      <w:r>
        <w:rPr>
          <w:rFonts w:hint="eastAsia"/>
        </w:rPr>
        <w:t>3</w:t>
      </w:r>
      <w:r>
        <w:rPr>
          <w:rFonts w:hint="eastAsia"/>
        </w:rPr>
        <w:t>月，淮北市发展改革委印发《关于淘汰关停落后燃煤机组实施方案》，集团公司收到该文件后仅有关领导审阅，未转至相关部门办理，束之高阁、不了了之；</w:t>
      </w:r>
      <w:r>
        <w:rPr>
          <w:rFonts w:hint="eastAsia"/>
        </w:rPr>
        <w:t>2021</w:t>
      </w:r>
      <w:r>
        <w:rPr>
          <w:rFonts w:hint="eastAsia"/>
        </w:rPr>
        <w:t>年</w:t>
      </w:r>
      <w:r>
        <w:rPr>
          <w:rFonts w:hint="eastAsia"/>
        </w:rPr>
        <w:t>11</w:t>
      </w:r>
      <w:r>
        <w:rPr>
          <w:rFonts w:hint="eastAsia"/>
        </w:rPr>
        <w:t>月，安徽省能源局印发《关于报送煤电机组改造升级方案的通知》，要求全面梳理摸排在役煤电机组现状，抓紧制定煤电机组改造升级方案，不符合标准且无改造计划的机组应列入关停计划。截至督察时皖北煤电下属淮北新源热电有限公司尚未制定煤电机组改造升级方案，更未开展改造提升工作。</w:t>
      </w:r>
    </w:p>
    <w:bookmarkEnd w:id="0"/>
    <w:p w:rsidR="009640C1" w:rsidRDefault="009640C1" w:rsidP="009640C1">
      <w:pPr>
        <w:spacing w:line="560" w:lineRule="exact"/>
        <w:ind w:firstLine="640"/>
      </w:pPr>
      <w:r>
        <w:rPr>
          <w:rFonts w:hint="eastAsia"/>
          <w:b/>
          <w:color w:val="000000" w:themeColor="text1"/>
        </w:rPr>
        <w:t>主体责任单位</w:t>
      </w:r>
      <w:r>
        <w:rPr>
          <w:rFonts w:hint="eastAsia"/>
          <w:b/>
        </w:rPr>
        <w:t>：</w:t>
      </w:r>
      <w:r>
        <w:rPr>
          <w:rFonts w:hint="eastAsia"/>
        </w:rPr>
        <w:t>宣传部、办公室、机运部、恒源煤矿、任楼煤矿、五沟煤矿、祁东煤矿、钱营孜矿、朱集西矿、恒</w:t>
      </w:r>
      <w:r>
        <w:rPr>
          <w:rFonts w:hint="eastAsia"/>
        </w:rPr>
        <w:lastRenderedPageBreak/>
        <w:t>泰公司、机械总厂</w:t>
      </w:r>
    </w:p>
    <w:p w:rsidR="009640C1" w:rsidRDefault="009640C1" w:rsidP="009640C1">
      <w:pPr>
        <w:spacing w:line="560" w:lineRule="exact"/>
        <w:ind w:firstLine="640"/>
      </w:pPr>
      <w:r>
        <w:rPr>
          <w:rFonts w:hint="eastAsia"/>
          <w:b/>
          <w:color w:val="000000" w:themeColor="text1"/>
        </w:rPr>
        <w:t>监管责任单位：</w:t>
      </w:r>
      <w:bookmarkStart w:id="1" w:name="OLE_LINK2"/>
      <w:r>
        <w:rPr>
          <w:rFonts w:hint="eastAsia"/>
        </w:rPr>
        <w:t>集团公司生态环境保护委员会办公室</w:t>
      </w:r>
      <w:bookmarkEnd w:id="1"/>
      <w:r>
        <w:rPr>
          <w:rFonts w:hint="eastAsia"/>
        </w:rPr>
        <w:t>（以下简称“集团公司环委办”）</w:t>
      </w:r>
    </w:p>
    <w:p w:rsidR="009640C1" w:rsidRDefault="009640C1" w:rsidP="009640C1">
      <w:pPr>
        <w:spacing w:line="560" w:lineRule="exact"/>
        <w:ind w:firstLine="640"/>
      </w:pPr>
      <w:r>
        <w:rPr>
          <w:rFonts w:hint="eastAsia"/>
          <w:b/>
          <w:color w:val="000000" w:themeColor="text1"/>
        </w:rPr>
        <w:t>整改时限：</w:t>
      </w:r>
      <w:bookmarkStart w:id="2" w:name="OLE_LINK3"/>
      <w:r>
        <w:rPr>
          <w:rFonts w:hint="eastAsia"/>
        </w:rPr>
        <w:t>立行立改、长期坚持</w:t>
      </w:r>
    </w:p>
    <w:bookmarkEnd w:id="2"/>
    <w:p w:rsidR="009640C1" w:rsidRDefault="009640C1" w:rsidP="009640C1">
      <w:pPr>
        <w:spacing w:line="560" w:lineRule="exact"/>
        <w:ind w:firstLine="640"/>
      </w:pPr>
      <w:r>
        <w:rPr>
          <w:rFonts w:hint="eastAsia"/>
          <w:b/>
          <w:color w:val="000000" w:themeColor="text1"/>
        </w:rPr>
        <w:t>整改目标（标准）：</w:t>
      </w:r>
      <w:r>
        <w:rPr>
          <w:rFonts w:hint="eastAsia"/>
        </w:rPr>
        <w:t>深刻领会习近平生态文明思想的核心要义、精神实质和实践要求，切实用习近平生态文明思想武装头脑、指导实践、推动工作。</w:t>
      </w:r>
    </w:p>
    <w:p w:rsidR="009640C1" w:rsidRDefault="009640C1" w:rsidP="009640C1">
      <w:pPr>
        <w:spacing w:line="560" w:lineRule="exact"/>
        <w:ind w:firstLine="640"/>
        <w:rPr>
          <w:b/>
        </w:rPr>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把习近平生态文明思想作为党员领导干部政治理论学习的重要内容，纳入各级党委理论学习中心组年度学习计划，及时跟进学习党中央、国务院，省委、省政府及省国资委党委有关生态环保工作的重大决策部署和有关文件精神，推动习近平生态文明思想入脑入心入行。</w:t>
      </w:r>
    </w:p>
    <w:p w:rsidR="009640C1" w:rsidRDefault="009640C1" w:rsidP="009640C1">
      <w:pPr>
        <w:spacing w:line="560" w:lineRule="exact"/>
        <w:ind w:firstLine="640"/>
      </w:pPr>
      <w:r>
        <w:rPr>
          <w:rFonts w:hint="eastAsia"/>
        </w:rPr>
        <w:t>2.</w:t>
      </w:r>
      <w:r>
        <w:rPr>
          <w:rFonts w:hint="eastAsia"/>
        </w:rPr>
        <w:t>牢固树立绿色发展理念，不断增强生态环境保护意识，正确处理经济发展与环境保护的关系，将生态环境保护与生产经营管理一体安排、一体部署，切实履行好生态环境保护主体责任。</w:t>
      </w:r>
    </w:p>
    <w:p w:rsidR="009640C1" w:rsidRDefault="009640C1" w:rsidP="009640C1">
      <w:pPr>
        <w:spacing w:line="560" w:lineRule="exact"/>
        <w:ind w:firstLine="640"/>
      </w:pPr>
      <w:r>
        <w:rPr>
          <w:rFonts w:hint="eastAsia"/>
        </w:rPr>
        <w:t>3.</w:t>
      </w:r>
      <w:r>
        <w:rPr>
          <w:rFonts w:hint="eastAsia"/>
        </w:rPr>
        <w:t>切实提高公文处理的敏锐性，严格公文流转程序，对涉及生态环保工作的重要文件、会议等，及时传达贯彻，并按照要求明确时限、责任到人。</w:t>
      </w:r>
    </w:p>
    <w:p w:rsidR="009640C1" w:rsidRDefault="009640C1" w:rsidP="009640C1">
      <w:pPr>
        <w:spacing w:line="560" w:lineRule="exact"/>
        <w:ind w:firstLine="640"/>
      </w:pPr>
      <w:r>
        <w:rPr>
          <w:rFonts w:hint="eastAsia"/>
        </w:rPr>
        <w:t>4.</w:t>
      </w:r>
      <w:r>
        <w:rPr>
          <w:rFonts w:hint="eastAsia"/>
        </w:rPr>
        <w:t>委托第三方机构对恒力、创元、新源电厂机组升级改造可行性进行技术论证，制定升级改造方案。对确不具备实施条件的机组制定关停计划，按计划实施机组关停。</w:t>
      </w:r>
    </w:p>
    <w:p w:rsidR="009640C1" w:rsidRDefault="009640C1" w:rsidP="009640C1">
      <w:pPr>
        <w:spacing w:line="560" w:lineRule="exact"/>
        <w:ind w:firstLine="640"/>
      </w:pPr>
      <w:r>
        <w:rPr>
          <w:rFonts w:hint="eastAsia"/>
          <w:b/>
        </w:rPr>
        <w:t>问题二：</w:t>
      </w:r>
      <w:bookmarkStart w:id="3" w:name="OLE_LINK4"/>
      <w:r>
        <w:rPr>
          <w:rFonts w:hint="eastAsia"/>
        </w:rPr>
        <w:t>现场督察和个别谈话发现，皖北煤电下属恒源</w:t>
      </w:r>
      <w:r>
        <w:rPr>
          <w:rFonts w:hint="eastAsia"/>
        </w:rPr>
        <w:lastRenderedPageBreak/>
        <w:t>煤矿、祁东煤矿和朱集西煤矿对生态环境保护工作“一岗双责”重要性认识上有差距，落实节能降耗、生态环境治理等工作存在畏难情绪，问题推动解决不力。</w:t>
      </w:r>
    </w:p>
    <w:bookmarkEnd w:id="3"/>
    <w:p w:rsidR="009640C1" w:rsidRDefault="009640C1" w:rsidP="009640C1">
      <w:pPr>
        <w:spacing w:line="560" w:lineRule="exact"/>
        <w:ind w:firstLine="640"/>
      </w:pPr>
      <w:r>
        <w:rPr>
          <w:rFonts w:hint="eastAsia"/>
          <w:b/>
          <w:color w:val="000000" w:themeColor="text1"/>
        </w:rPr>
        <w:t>主体责任单位</w:t>
      </w:r>
      <w:r>
        <w:rPr>
          <w:rFonts w:hint="eastAsia"/>
          <w:b/>
        </w:rPr>
        <w:t>：</w:t>
      </w:r>
      <w:r>
        <w:rPr>
          <w:rFonts w:hint="eastAsia"/>
        </w:rPr>
        <w:t>恒源煤矿、祁东煤矿、朱集西煤矿</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立行立改、长期坚持。</w:t>
      </w:r>
    </w:p>
    <w:p w:rsidR="009640C1" w:rsidRDefault="009640C1" w:rsidP="009640C1">
      <w:pPr>
        <w:spacing w:line="560" w:lineRule="exact"/>
        <w:ind w:firstLine="640"/>
      </w:pPr>
      <w:r>
        <w:rPr>
          <w:rFonts w:hint="eastAsia"/>
          <w:b/>
          <w:color w:val="000000" w:themeColor="text1"/>
        </w:rPr>
        <w:t>整改目标（标准）：</w:t>
      </w:r>
      <w:r>
        <w:rPr>
          <w:rFonts w:hint="eastAsia"/>
        </w:rPr>
        <w:t>加强学习、提高认识、完善制度、强化考核，全面压实生态环保“党政同责、一岗双责”责任。提升生态环境保护工作的自觉性，全力推动生态环保问题解决。</w:t>
      </w:r>
    </w:p>
    <w:p w:rsidR="009640C1" w:rsidRDefault="009640C1" w:rsidP="009640C1">
      <w:pPr>
        <w:spacing w:line="560" w:lineRule="exact"/>
        <w:ind w:firstLine="640"/>
        <w:rPr>
          <w:b/>
        </w:rPr>
      </w:pPr>
      <w:r>
        <w:rPr>
          <w:rFonts w:hint="eastAsia"/>
          <w:b/>
          <w:color w:val="000000" w:themeColor="text1"/>
        </w:rPr>
        <w:t>整改措施：</w:t>
      </w:r>
    </w:p>
    <w:p w:rsidR="009640C1" w:rsidRDefault="009640C1" w:rsidP="009640C1">
      <w:pPr>
        <w:spacing w:line="560" w:lineRule="exact"/>
        <w:ind w:firstLine="640"/>
      </w:pPr>
      <w:r>
        <w:rPr>
          <w:rFonts w:hint="eastAsia"/>
        </w:rPr>
        <w:t>1.</w:t>
      </w:r>
      <w:bookmarkStart w:id="4" w:name="OLE_LINK5"/>
      <w:r>
        <w:rPr>
          <w:rFonts w:hint="eastAsia"/>
        </w:rPr>
        <w:t>从讲政治的高度落实习近平生态文明思想，把学习习近平生态文明思想作为党委中心组学习重要内容，牢固树立“绿水青山就是金山银山”理念，以思想引领行动，提升生态环保工作重要性认识。</w:t>
      </w:r>
    </w:p>
    <w:bookmarkEnd w:id="4"/>
    <w:p w:rsidR="009640C1" w:rsidRDefault="009640C1" w:rsidP="009640C1">
      <w:pPr>
        <w:spacing w:line="560" w:lineRule="exact"/>
        <w:ind w:firstLine="640"/>
      </w:pPr>
      <w:r>
        <w:rPr>
          <w:rFonts w:hint="eastAsia"/>
        </w:rPr>
        <w:t>2.</w:t>
      </w:r>
      <w:r>
        <w:rPr>
          <w:rFonts w:hint="eastAsia"/>
        </w:rPr>
        <w:t>加强生态环境保护工作领导，压实党委书记、矿长主要领导责任，按照“党政同责、一岗双责、失职追责”的要求，提升生态环保工作的自觉性，克服畏难情绪，全力推动生态环保问题解决。</w:t>
      </w:r>
    </w:p>
    <w:p w:rsidR="009640C1" w:rsidRDefault="009640C1" w:rsidP="009640C1">
      <w:pPr>
        <w:spacing w:line="560" w:lineRule="exact"/>
        <w:ind w:firstLine="640"/>
      </w:pPr>
      <w:r>
        <w:rPr>
          <w:rFonts w:hint="eastAsia"/>
          <w:b/>
        </w:rPr>
        <w:t>问题三：</w:t>
      </w:r>
      <w:bookmarkStart w:id="5" w:name="OLE_LINK6"/>
      <w:r>
        <w:rPr>
          <w:rFonts w:hint="eastAsia"/>
        </w:rPr>
        <w:t>祁东煤矿对煤矸石综合利用缺乏统筹规划，在落实国家高耗能电机淘汰、矿井水回收利用政策等方面积极性不高、主动性不强。</w:t>
      </w:r>
    </w:p>
    <w:bookmarkEnd w:id="5"/>
    <w:p w:rsidR="009640C1" w:rsidRDefault="009640C1" w:rsidP="009640C1">
      <w:pPr>
        <w:spacing w:line="560" w:lineRule="exact"/>
        <w:ind w:firstLine="640"/>
      </w:pPr>
      <w:r>
        <w:rPr>
          <w:rFonts w:hint="eastAsia"/>
          <w:b/>
          <w:color w:val="000000" w:themeColor="text1"/>
        </w:rPr>
        <w:t>主体责任单位</w:t>
      </w:r>
      <w:r>
        <w:rPr>
          <w:rFonts w:hint="eastAsia"/>
          <w:b/>
        </w:rPr>
        <w:t>：</w:t>
      </w:r>
      <w:r>
        <w:rPr>
          <w:rFonts w:hint="eastAsia"/>
        </w:rPr>
        <w:t>祁东煤矿</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lastRenderedPageBreak/>
        <w:t>整改时限：</w:t>
      </w:r>
      <w:r>
        <w:rPr>
          <w:rFonts w:hint="eastAsia"/>
        </w:rPr>
        <w:t>2023</w:t>
      </w:r>
      <w:r>
        <w:rPr>
          <w:rFonts w:hint="eastAsia"/>
        </w:rPr>
        <w:t>年</w:t>
      </w:r>
      <w:r>
        <w:rPr>
          <w:rFonts w:hint="eastAsia"/>
        </w:rPr>
        <w:t>12</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b/>
          <w:color w:val="000000" w:themeColor="text1"/>
        </w:rPr>
        <w:t>整改目标（标准）：</w:t>
      </w:r>
      <w:bookmarkStart w:id="6" w:name="OLE_LINK8"/>
      <w:bookmarkStart w:id="7" w:name="OLE_LINK10"/>
      <w:bookmarkStart w:id="8" w:name="OLE_LINK7"/>
      <w:r>
        <w:rPr>
          <w:rFonts w:hint="eastAsia"/>
        </w:rPr>
        <w:t>规范煤矸石处置，淘汰高耗能电机，开展矿井水处理和利用技术研究，积极拓宽矿井水利用渠道。</w:t>
      </w:r>
    </w:p>
    <w:bookmarkEnd w:id="6"/>
    <w:bookmarkEnd w:id="7"/>
    <w:bookmarkEnd w:id="8"/>
    <w:p w:rsidR="009640C1" w:rsidRDefault="009640C1" w:rsidP="009640C1">
      <w:pPr>
        <w:spacing w:line="560" w:lineRule="exact"/>
        <w:ind w:firstLine="640"/>
        <w:rPr>
          <w:b/>
        </w:rPr>
      </w:pPr>
      <w:r>
        <w:rPr>
          <w:rFonts w:hint="eastAsia"/>
          <w:b/>
          <w:color w:val="000000" w:themeColor="text1"/>
        </w:rPr>
        <w:t>整改措施：</w:t>
      </w:r>
    </w:p>
    <w:p w:rsidR="009640C1" w:rsidRDefault="009640C1" w:rsidP="009640C1">
      <w:pPr>
        <w:spacing w:line="560" w:lineRule="exact"/>
        <w:ind w:firstLine="640"/>
      </w:pPr>
      <w:bookmarkStart w:id="9" w:name="OLE_LINK9"/>
      <w:r>
        <w:rPr>
          <w:rFonts w:hint="eastAsia"/>
        </w:rPr>
        <w:t>1.</w:t>
      </w:r>
      <w:r>
        <w:rPr>
          <w:rFonts w:hint="eastAsia"/>
        </w:rPr>
        <w:t>开展煤矸石综合利用研究，强化煤矸石利用处置源头管控。自</w:t>
      </w:r>
      <w:r>
        <w:rPr>
          <w:rFonts w:hint="eastAsia"/>
        </w:rPr>
        <w:t>2022</w:t>
      </w:r>
      <w:r>
        <w:rPr>
          <w:rFonts w:hint="eastAsia"/>
        </w:rPr>
        <w:t>年</w:t>
      </w:r>
      <w:r>
        <w:rPr>
          <w:rFonts w:hint="eastAsia"/>
        </w:rPr>
        <w:t>10</w:t>
      </w:r>
      <w:r>
        <w:rPr>
          <w:rFonts w:hint="eastAsia"/>
        </w:rPr>
        <w:t>月起，祁东煤矿已不再向金垣新型建材有限公司出售煤矸石。煤矸石处置由矿经管部、环保办、运销科等单位，按环保相关要求对煤矸石竞买方的主体资格、技术能力在参拍前进行核查，禁止不具备处置能力的商贸公司参与竞拍。</w:t>
      </w:r>
    </w:p>
    <w:p w:rsidR="009640C1" w:rsidRDefault="009640C1" w:rsidP="009640C1">
      <w:pPr>
        <w:spacing w:line="560" w:lineRule="exact"/>
        <w:ind w:firstLine="640"/>
      </w:pPr>
      <w:r>
        <w:rPr>
          <w:rFonts w:hint="eastAsia"/>
        </w:rPr>
        <w:t>2.</w:t>
      </w:r>
      <w:r>
        <w:rPr>
          <w:rFonts w:hint="eastAsia"/>
        </w:rPr>
        <w:t>祁东煤矿</w:t>
      </w:r>
      <w:r>
        <w:rPr>
          <w:rFonts w:hint="eastAsia"/>
        </w:rPr>
        <w:t>59</w:t>
      </w:r>
      <w:r>
        <w:rPr>
          <w:rFonts w:hint="eastAsia"/>
        </w:rPr>
        <w:t>台高耗能机电设备已于</w:t>
      </w:r>
      <w:r>
        <w:rPr>
          <w:rFonts w:hint="eastAsia"/>
        </w:rPr>
        <w:t>2022</w:t>
      </w:r>
      <w:r>
        <w:rPr>
          <w:rFonts w:hint="eastAsia"/>
        </w:rPr>
        <w:t>年</w:t>
      </w:r>
      <w:r>
        <w:rPr>
          <w:rFonts w:hint="eastAsia"/>
        </w:rPr>
        <w:t>10</w:t>
      </w:r>
      <w:r>
        <w:rPr>
          <w:rFonts w:hint="eastAsia"/>
        </w:rPr>
        <w:t>月</w:t>
      </w:r>
      <w:r>
        <w:rPr>
          <w:rFonts w:hint="eastAsia"/>
        </w:rPr>
        <w:t>20</w:t>
      </w:r>
      <w:r>
        <w:rPr>
          <w:rFonts w:hint="eastAsia"/>
        </w:rPr>
        <w:t>日全部拆除更换完毕。下一步继续加大机电设备管理，设置机电设备台账，掌握主要耗能设备的运行情况，进行综合分析和评价，适时淘汰需更换的高耗能机电设备。</w:t>
      </w:r>
    </w:p>
    <w:p w:rsidR="009640C1" w:rsidRDefault="009640C1" w:rsidP="009640C1">
      <w:pPr>
        <w:spacing w:line="560" w:lineRule="exact"/>
        <w:ind w:firstLine="640"/>
      </w:pPr>
      <w:r>
        <w:rPr>
          <w:rFonts w:hint="eastAsia"/>
        </w:rPr>
        <w:t>3.</w:t>
      </w:r>
      <w:bookmarkStart w:id="10" w:name="OLE_LINK11"/>
      <w:r>
        <w:rPr>
          <w:rFonts w:hint="eastAsia"/>
        </w:rPr>
        <w:t>开展矿井水处理和利用技术研究，拓宽矿井水利用渠道，提高矿井水回用率。严格控制新鲜水用量，生产用水原则上使用矿井水。</w:t>
      </w:r>
    </w:p>
    <w:bookmarkEnd w:id="9"/>
    <w:bookmarkEnd w:id="10"/>
    <w:p w:rsidR="009640C1" w:rsidRDefault="009640C1" w:rsidP="009640C1">
      <w:pPr>
        <w:spacing w:line="560" w:lineRule="exact"/>
        <w:ind w:firstLine="640"/>
      </w:pPr>
      <w:r>
        <w:rPr>
          <w:rFonts w:hint="eastAsia"/>
          <w:b/>
        </w:rPr>
        <w:t>问题四：</w:t>
      </w:r>
      <w:r>
        <w:rPr>
          <w:rFonts w:hint="eastAsia"/>
        </w:rPr>
        <w:t>恒源煤矿矿井水、生活污水处理两项改造工程，原计划</w:t>
      </w:r>
      <w:r>
        <w:rPr>
          <w:rFonts w:hint="eastAsia"/>
        </w:rPr>
        <w:t>2021</w:t>
      </w:r>
      <w:r>
        <w:rPr>
          <w:rFonts w:hint="eastAsia"/>
        </w:rPr>
        <w:t>年</w:t>
      </w:r>
      <w:r>
        <w:rPr>
          <w:rFonts w:hint="eastAsia"/>
        </w:rPr>
        <w:t>1</w:t>
      </w:r>
      <w:r>
        <w:rPr>
          <w:rFonts w:hint="eastAsia"/>
        </w:rPr>
        <w:t>月底前完工，截至督察时矿井水改造二期工程尚未实施，生活污水处理项目改造仅完成土建部分。</w:t>
      </w:r>
    </w:p>
    <w:p w:rsidR="009640C1" w:rsidRDefault="009640C1" w:rsidP="009640C1">
      <w:pPr>
        <w:spacing w:line="560" w:lineRule="exact"/>
        <w:ind w:firstLine="640"/>
      </w:pPr>
      <w:r>
        <w:rPr>
          <w:rFonts w:hint="eastAsia"/>
          <w:b/>
          <w:color w:val="000000" w:themeColor="text1"/>
        </w:rPr>
        <w:t>主体责任单位</w:t>
      </w:r>
      <w:r>
        <w:rPr>
          <w:rFonts w:hint="eastAsia"/>
          <w:b/>
        </w:rPr>
        <w:t>：</w:t>
      </w:r>
      <w:r>
        <w:rPr>
          <w:rFonts w:hint="eastAsia"/>
        </w:rPr>
        <w:t>恒源煤矿</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2023</w:t>
      </w:r>
      <w:r>
        <w:rPr>
          <w:rFonts w:hint="eastAsia"/>
        </w:rPr>
        <w:t>年</w:t>
      </w:r>
      <w:r>
        <w:rPr>
          <w:rFonts w:hint="eastAsia"/>
        </w:rPr>
        <w:t>3</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按设计图纸完成矿井水、生活污水</w:t>
      </w:r>
      <w:r>
        <w:rPr>
          <w:rFonts w:hint="eastAsia"/>
        </w:rPr>
        <w:lastRenderedPageBreak/>
        <w:t>处理改造工程，质量合格，达到验收标准。</w:t>
      </w:r>
    </w:p>
    <w:p w:rsidR="009640C1" w:rsidRDefault="009640C1" w:rsidP="009640C1">
      <w:pPr>
        <w:spacing w:line="560" w:lineRule="exact"/>
        <w:ind w:firstLine="640"/>
        <w:rPr>
          <w:b/>
        </w:rPr>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矿井水改造工程一期、二期土建、安装已基本完成，现已交矿水厂运行。剩余原综合室、压滤间改造部分及远控未完成；生活污水处理工程土建、安装已基本完成，现已交矿水厂运行。剩余除臭、改造、远控部分未完成。</w:t>
      </w:r>
    </w:p>
    <w:p w:rsidR="009640C1" w:rsidRDefault="009640C1" w:rsidP="009640C1">
      <w:pPr>
        <w:spacing w:line="560" w:lineRule="exact"/>
        <w:ind w:firstLine="640"/>
      </w:pPr>
      <w:r>
        <w:rPr>
          <w:rFonts w:hint="eastAsia"/>
        </w:rPr>
        <w:t>2.</w:t>
      </w:r>
      <w:r>
        <w:rPr>
          <w:rFonts w:hint="eastAsia"/>
        </w:rPr>
        <w:t>未完成部分，责成施工方加快施工进度，倒排工期，确保在整改期限内完成。</w:t>
      </w:r>
    </w:p>
    <w:p w:rsidR="009640C1" w:rsidRDefault="009640C1" w:rsidP="009640C1">
      <w:pPr>
        <w:spacing w:line="560" w:lineRule="exact"/>
        <w:ind w:firstLine="640"/>
      </w:pPr>
      <w:r>
        <w:rPr>
          <w:rFonts w:hint="eastAsia"/>
          <w:b/>
        </w:rPr>
        <w:t>问题五：</w:t>
      </w:r>
      <w:r>
        <w:rPr>
          <w:rFonts w:hint="eastAsia"/>
        </w:rPr>
        <w:t>朱集西煤矿抓生态环境保护工作的自觉性不足，矿区雨污分流不完善，矿井水及生活污水处理能力不足，外排废水难以稳定达标；水洗煤矸石场地未建设大棚，未严格落实防尘抑尘措施；含油废旧物资露天堆放，场地未硬化。</w:t>
      </w:r>
    </w:p>
    <w:p w:rsidR="009640C1" w:rsidRDefault="009640C1" w:rsidP="009640C1">
      <w:pPr>
        <w:spacing w:line="560" w:lineRule="exact"/>
        <w:ind w:firstLine="640"/>
      </w:pPr>
      <w:r>
        <w:rPr>
          <w:rFonts w:hint="eastAsia"/>
          <w:b/>
          <w:color w:val="000000" w:themeColor="text1"/>
        </w:rPr>
        <w:t>主体责任单位</w:t>
      </w:r>
      <w:r>
        <w:rPr>
          <w:rFonts w:hint="eastAsia"/>
          <w:b/>
        </w:rPr>
        <w:t>：</w:t>
      </w:r>
      <w:r>
        <w:rPr>
          <w:rFonts w:hint="eastAsia"/>
        </w:rPr>
        <w:t>朱集西煤矿</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2023</w:t>
      </w:r>
      <w:r>
        <w:rPr>
          <w:rFonts w:hint="eastAsia"/>
        </w:rPr>
        <w:t>年</w:t>
      </w:r>
      <w:r>
        <w:rPr>
          <w:rFonts w:hint="eastAsia"/>
        </w:rPr>
        <w:t>12</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完成矿井水、生活污水提标提能改造和矿区雨污分流改造；建设水洗矸石大棚；废旧物资场地硬化。</w:t>
      </w:r>
    </w:p>
    <w:p w:rsidR="009640C1" w:rsidRDefault="009640C1" w:rsidP="009640C1">
      <w:pPr>
        <w:spacing w:line="560" w:lineRule="exact"/>
        <w:ind w:firstLine="640"/>
        <w:rPr>
          <w:b/>
        </w:rPr>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开展矿井水处理厂改造、生活污水处理厂扩容、矿井水深度循环利用改造等项目</w:t>
      </w:r>
      <w:r>
        <w:rPr>
          <w:rFonts w:hint="eastAsia"/>
        </w:rPr>
        <w:t>,</w:t>
      </w:r>
      <w:r>
        <w:rPr>
          <w:rFonts w:hint="eastAsia"/>
        </w:rPr>
        <w:t>结合矿井水改造项目，完善雨污分流系统（</w:t>
      </w:r>
      <w:r>
        <w:rPr>
          <w:rFonts w:hint="eastAsia"/>
        </w:rPr>
        <w:t>2023</w:t>
      </w:r>
      <w:r>
        <w:rPr>
          <w:rFonts w:hint="eastAsia"/>
        </w:rPr>
        <w:t>年</w:t>
      </w:r>
      <w:r>
        <w:rPr>
          <w:rFonts w:hint="eastAsia"/>
        </w:rPr>
        <w:t>12</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rPr>
        <w:t>2.</w:t>
      </w:r>
      <w:r>
        <w:rPr>
          <w:rFonts w:hint="eastAsia"/>
        </w:rPr>
        <w:t>建设水洗矸石大棚（</w:t>
      </w:r>
      <w:r>
        <w:rPr>
          <w:rFonts w:hint="eastAsia"/>
        </w:rPr>
        <w:t>2023</w:t>
      </w:r>
      <w:r>
        <w:rPr>
          <w:rFonts w:hint="eastAsia"/>
        </w:rPr>
        <w:t>年</w:t>
      </w:r>
      <w:r>
        <w:rPr>
          <w:rFonts w:hint="eastAsia"/>
        </w:rPr>
        <w:t>10</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rPr>
        <w:t>3.</w:t>
      </w:r>
      <w:r>
        <w:rPr>
          <w:rFonts w:hint="eastAsia"/>
        </w:rPr>
        <w:t>建设专门存放含油废旧物资堆放场地，所有物资堆放</w:t>
      </w:r>
      <w:r>
        <w:rPr>
          <w:rFonts w:hint="eastAsia"/>
        </w:rPr>
        <w:lastRenderedPageBreak/>
        <w:t>场地均硬化（</w:t>
      </w:r>
      <w:r>
        <w:rPr>
          <w:rFonts w:hint="eastAsia"/>
        </w:rPr>
        <w:t>2022</w:t>
      </w:r>
      <w:r>
        <w:rPr>
          <w:rFonts w:hint="eastAsia"/>
        </w:rPr>
        <w:t>年</w:t>
      </w:r>
      <w:r>
        <w:rPr>
          <w:rFonts w:hint="eastAsia"/>
        </w:rPr>
        <w:t>10</w:t>
      </w:r>
      <w:r>
        <w:rPr>
          <w:rFonts w:hint="eastAsia"/>
        </w:rPr>
        <w:t>月底已完成）。</w:t>
      </w:r>
    </w:p>
    <w:p w:rsidR="009640C1" w:rsidRDefault="009640C1" w:rsidP="009640C1">
      <w:pPr>
        <w:spacing w:line="560" w:lineRule="exact"/>
        <w:ind w:firstLine="640"/>
      </w:pPr>
      <w:r>
        <w:rPr>
          <w:rFonts w:hint="eastAsia"/>
          <w:b/>
        </w:rPr>
        <w:t>问题六：</w:t>
      </w:r>
      <w:r>
        <w:rPr>
          <w:rFonts w:hint="eastAsia"/>
        </w:rPr>
        <w:t>绿色转型步伐不快。皖北煤电在绿色发展领域缺少制度设计和政策推动，绿色转型发展不足、步伐不快。皖北煤电对碳达峰碳中和工作重视不够，认为该项工作牵涉面广，实施起来较困难，存在畏难情绪。对碳交易市场法律法规、碳排放核算方法、监测技术等理解不透，温室气体排放报告编制水平较低，准确性不高、操作性不强，集团公司碳排放水平和行业先进水平相比差距较大，恒力、新源、创元三家电厂</w:t>
      </w:r>
      <w:r>
        <w:rPr>
          <w:rFonts w:hint="eastAsia"/>
        </w:rPr>
        <w:t>2019</w:t>
      </w:r>
      <w:r>
        <w:rPr>
          <w:rFonts w:hint="eastAsia"/>
        </w:rPr>
        <w:t>—</w:t>
      </w:r>
      <w:r>
        <w:rPr>
          <w:rFonts w:hint="eastAsia"/>
        </w:rPr>
        <w:t>2020</w:t>
      </w:r>
      <w:r>
        <w:rPr>
          <w:rFonts w:hint="eastAsia"/>
        </w:rPr>
        <w:t>年两年缺口为</w:t>
      </w:r>
      <w:r>
        <w:rPr>
          <w:rFonts w:hint="eastAsia"/>
        </w:rPr>
        <w:t>19.59</w:t>
      </w:r>
      <w:r>
        <w:rPr>
          <w:rFonts w:hint="eastAsia"/>
        </w:rPr>
        <w:t>万吨。</w:t>
      </w:r>
    </w:p>
    <w:p w:rsidR="009640C1" w:rsidRDefault="009640C1" w:rsidP="009640C1">
      <w:pPr>
        <w:spacing w:line="560" w:lineRule="exact"/>
        <w:ind w:firstLine="640"/>
      </w:pPr>
      <w:r>
        <w:rPr>
          <w:rFonts w:hint="eastAsia"/>
          <w:b/>
          <w:color w:val="000000" w:themeColor="text1"/>
        </w:rPr>
        <w:t>主体责任单位</w:t>
      </w:r>
      <w:r>
        <w:rPr>
          <w:rFonts w:hint="eastAsia"/>
          <w:b/>
        </w:rPr>
        <w:t>：</w:t>
      </w:r>
      <w:r>
        <w:rPr>
          <w:rFonts w:hint="eastAsia"/>
        </w:rPr>
        <w:t>征迁环保部、机运部、规划发展部、地测防治水部</w:t>
      </w:r>
    </w:p>
    <w:p w:rsidR="009640C1" w:rsidRDefault="009640C1" w:rsidP="009640C1">
      <w:pPr>
        <w:spacing w:line="560" w:lineRule="exact"/>
        <w:ind w:firstLine="640"/>
      </w:pPr>
      <w:r>
        <w:rPr>
          <w:rFonts w:hint="eastAsia"/>
          <w:b/>
          <w:color w:val="000000" w:themeColor="text1"/>
        </w:rPr>
        <w:t>监管责任单位：</w:t>
      </w:r>
      <w:r>
        <w:rPr>
          <w:rFonts w:hint="eastAsia"/>
        </w:rPr>
        <w:t>集团公司环委办</w:t>
      </w:r>
    </w:p>
    <w:p w:rsidR="009640C1" w:rsidRDefault="009640C1" w:rsidP="009640C1">
      <w:pPr>
        <w:spacing w:line="560" w:lineRule="exact"/>
        <w:ind w:firstLine="640"/>
      </w:pPr>
      <w:r>
        <w:rPr>
          <w:rFonts w:hint="eastAsia"/>
          <w:b/>
          <w:color w:val="000000" w:themeColor="text1"/>
        </w:rPr>
        <w:t>整改时限：</w:t>
      </w:r>
      <w:r>
        <w:rPr>
          <w:rFonts w:hint="eastAsia"/>
        </w:rPr>
        <w:t>立行立改、长期坚持</w:t>
      </w:r>
    </w:p>
    <w:p w:rsidR="009640C1" w:rsidRDefault="009640C1" w:rsidP="009640C1">
      <w:pPr>
        <w:spacing w:line="560" w:lineRule="exact"/>
        <w:ind w:firstLine="640"/>
      </w:pPr>
      <w:r>
        <w:rPr>
          <w:rFonts w:hint="eastAsia"/>
          <w:b/>
          <w:color w:val="000000" w:themeColor="text1"/>
        </w:rPr>
        <w:t>整改目标（标准）：</w:t>
      </w:r>
    </w:p>
    <w:p w:rsidR="009640C1" w:rsidRDefault="009640C1" w:rsidP="009640C1">
      <w:pPr>
        <w:spacing w:line="560" w:lineRule="exact"/>
        <w:ind w:firstLine="640"/>
      </w:pPr>
      <w:r>
        <w:rPr>
          <w:rFonts w:hint="eastAsia"/>
        </w:rPr>
        <w:t>加快推进绿色矿山建设，加强碳达峰碳中和的宣传、学习和培训，推动碳达峰碳中和管理工作落实，积极推进企业节能、降碳、绿色可持续发展。</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加快推进绿色矿山建设，努力实现绿色转型和高质量发展。</w:t>
      </w:r>
    </w:p>
    <w:p w:rsidR="009640C1" w:rsidRDefault="009640C1" w:rsidP="009640C1">
      <w:pPr>
        <w:spacing w:line="560" w:lineRule="exact"/>
        <w:ind w:firstLine="640"/>
      </w:pPr>
      <w:r>
        <w:rPr>
          <w:rFonts w:hint="eastAsia"/>
        </w:rPr>
        <w:t>2.</w:t>
      </w:r>
      <w:r>
        <w:rPr>
          <w:rFonts w:hint="eastAsia"/>
        </w:rPr>
        <w:t>加快推进光伏发电、煤层瓦斯综合利用等绿色低碳发展领域步伐，减少化石能源使用，实现能源替代，稳步推进企业能源结构改革。</w:t>
      </w:r>
    </w:p>
    <w:p w:rsidR="009640C1" w:rsidRDefault="009640C1" w:rsidP="009640C1">
      <w:pPr>
        <w:spacing w:line="560" w:lineRule="exact"/>
        <w:ind w:firstLine="640"/>
      </w:pPr>
      <w:r>
        <w:rPr>
          <w:rFonts w:hint="eastAsia"/>
        </w:rPr>
        <w:t>3.</w:t>
      </w:r>
      <w:r>
        <w:rPr>
          <w:rFonts w:hint="eastAsia"/>
        </w:rPr>
        <w:t>深入推进《皖北煤电集团公司碳达峰行动方案与碳中</w:t>
      </w:r>
      <w:r>
        <w:rPr>
          <w:rFonts w:hint="eastAsia"/>
        </w:rPr>
        <w:lastRenderedPageBreak/>
        <w:t>和路径探索》落地生根。稳步推进企业节能、降碳、绿色可持续发展，努力实现企业碳达峰碳中和目标。</w:t>
      </w:r>
    </w:p>
    <w:p w:rsidR="009640C1" w:rsidRDefault="009640C1" w:rsidP="009640C1">
      <w:pPr>
        <w:spacing w:line="560" w:lineRule="exact"/>
        <w:ind w:firstLine="640"/>
      </w:pPr>
      <w:r>
        <w:rPr>
          <w:rFonts w:hint="eastAsia"/>
        </w:rPr>
        <w:t>4.</w:t>
      </w:r>
      <w:r>
        <w:rPr>
          <w:rFonts w:hint="eastAsia"/>
        </w:rPr>
        <w:t>强化碳达峰碳中和、碳交易及监测方面政策学习和宣传，制定《皖北煤电集团公司排放数据监测及核算方法指南》，规范碳排放数据过程管理，提高温室气体排放报告编制质量。</w:t>
      </w:r>
    </w:p>
    <w:p w:rsidR="009640C1" w:rsidRDefault="009640C1" w:rsidP="009640C1">
      <w:pPr>
        <w:spacing w:line="560" w:lineRule="exact"/>
        <w:ind w:firstLine="640"/>
      </w:pPr>
      <w:r>
        <w:rPr>
          <w:rFonts w:hint="eastAsia"/>
        </w:rPr>
        <w:t>5.</w:t>
      </w:r>
      <w:r>
        <w:rPr>
          <w:rFonts w:hint="eastAsia"/>
        </w:rPr>
        <w:t>以行业先进水平为引领，通过技术改造，努力减少恒力、新源、创元三家电厂的碳排放量。</w:t>
      </w:r>
    </w:p>
    <w:p w:rsidR="009640C1" w:rsidRDefault="009640C1" w:rsidP="009640C1">
      <w:pPr>
        <w:spacing w:line="560" w:lineRule="exact"/>
        <w:ind w:firstLine="640"/>
      </w:pPr>
      <w:r>
        <w:rPr>
          <w:rFonts w:hint="eastAsia"/>
          <w:b/>
        </w:rPr>
        <w:t>问题七：</w:t>
      </w:r>
      <w:r>
        <w:rPr>
          <w:rFonts w:hint="eastAsia"/>
        </w:rPr>
        <w:t>工业和信息化部要求，企业应大力开发、推广节能高效技术和产品，高耗能机电设备最迟应于</w:t>
      </w:r>
      <w:r>
        <w:rPr>
          <w:rFonts w:hint="eastAsia"/>
        </w:rPr>
        <w:t>2017</w:t>
      </w:r>
      <w:r>
        <w:rPr>
          <w:rFonts w:hint="eastAsia"/>
        </w:rPr>
        <w:t>年底前淘汰。截至督察时，皖北煤电各下属企业仍在使用国家淘汰目录中的高耗能机电设备</w:t>
      </w:r>
      <w:r>
        <w:rPr>
          <w:rFonts w:hint="eastAsia"/>
        </w:rPr>
        <w:t>391</w:t>
      </w:r>
      <w:r>
        <w:rPr>
          <w:rFonts w:hint="eastAsia"/>
        </w:rPr>
        <w:t>台，其中恒源矿</w:t>
      </w:r>
      <w:r>
        <w:rPr>
          <w:rFonts w:hint="eastAsia"/>
        </w:rPr>
        <w:t>93</w:t>
      </w:r>
      <w:r>
        <w:rPr>
          <w:rFonts w:hint="eastAsia"/>
        </w:rPr>
        <w:t>台、任楼矿</w:t>
      </w:r>
      <w:r>
        <w:rPr>
          <w:rFonts w:hint="eastAsia"/>
        </w:rPr>
        <w:t>65</w:t>
      </w:r>
      <w:r>
        <w:rPr>
          <w:rFonts w:hint="eastAsia"/>
        </w:rPr>
        <w:t>台、祁东矿</w:t>
      </w:r>
      <w:r>
        <w:rPr>
          <w:rFonts w:hint="eastAsia"/>
        </w:rPr>
        <w:t>59</w:t>
      </w:r>
      <w:r>
        <w:rPr>
          <w:rFonts w:hint="eastAsia"/>
        </w:rPr>
        <w:t>台、五沟矿</w:t>
      </w:r>
      <w:r>
        <w:rPr>
          <w:rFonts w:hint="eastAsia"/>
        </w:rPr>
        <w:t>43</w:t>
      </w:r>
      <w:r>
        <w:rPr>
          <w:rFonts w:hint="eastAsia"/>
        </w:rPr>
        <w:t>台、钱营孜矿</w:t>
      </w:r>
      <w:r>
        <w:rPr>
          <w:rFonts w:hint="eastAsia"/>
        </w:rPr>
        <w:t>25</w:t>
      </w:r>
      <w:r>
        <w:rPr>
          <w:rFonts w:hint="eastAsia"/>
        </w:rPr>
        <w:t>台、卧龙湖矿</w:t>
      </w:r>
      <w:r>
        <w:rPr>
          <w:rFonts w:hint="eastAsia"/>
        </w:rPr>
        <w:t>21</w:t>
      </w:r>
      <w:r>
        <w:rPr>
          <w:rFonts w:hint="eastAsia"/>
        </w:rPr>
        <w:t>台、恒泰新材料有限公司</w:t>
      </w:r>
      <w:r>
        <w:rPr>
          <w:rFonts w:hint="eastAsia"/>
        </w:rPr>
        <w:t>30</w:t>
      </w:r>
      <w:r>
        <w:rPr>
          <w:rFonts w:hint="eastAsia"/>
        </w:rPr>
        <w:t>台、机械总厂</w:t>
      </w:r>
      <w:r>
        <w:rPr>
          <w:rFonts w:hint="eastAsia"/>
        </w:rPr>
        <w:t>55</w:t>
      </w:r>
      <w:r>
        <w:rPr>
          <w:rFonts w:hint="eastAsia"/>
        </w:rPr>
        <w:t>台。</w:t>
      </w:r>
    </w:p>
    <w:p w:rsidR="009640C1" w:rsidRDefault="009640C1" w:rsidP="009640C1">
      <w:pPr>
        <w:spacing w:line="560" w:lineRule="exact"/>
        <w:ind w:firstLine="640"/>
      </w:pPr>
      <w:r>
        <w:rPr>
          <w:rFonts w:hint="eastAsia"/>
          <w:b/>
          <w:color w:val="000000" w:themeColor="text1"/>
        </w:rPr>
        <w:t>主体责任单位</w:t>
      </w:r>
      <w:r>
        <w:rPr>
          <w:rFonts w:hint="eastAsia"/>
        </w:rPr>
        <w:t>：恒源煤矿、祁东煤矿、钱营孜矿、任楼煤矿、五沟煤矿、卧龙湖矿、恒泰公司、机械总厂</w:t>
      </w:r>
    </w:p>
    <w:p w:rsidR="009640C1" w:rsidRDefault="009640C1" w:rsidP="009640C1">
      <w:pPr>
        <w:spacing w:line="560" w:lineRule="exact"/>
        <w:ind w:firstLine="640"/>
      </w:pPr>
      <w:r>
        <w:rPr>
          <w:rFonts w:hint="eastAsia"/>
          <w:b/>
          <w:color w:val="000000" w:themeColor="text1"/>
        </w:rPr>
        <w:t>监管责任单位：</w:t>
      </w:r>
      <w:r>
        <w:rPr>
          <w:rFonts w:hint="eastAsia"/>
        </w:rPr>
        <w:t>机运部、恒源芬雷公司</w:t>
      </w:r>
    </w:p>
    <w:p w:rsidR="009640C1" w:rsidRDefault="009640C1" w:rsidP="009640C1">
      <w:pPr>
        <w:spacing w:line="560" w:lineRule="exact"/>
        <w:ind w:firstLine="640"/>
      </w:pPr>
      <w:r>
        <w:rPr>
          <w:rFonts w:hint="eastAsia"/>
          <w:b/>
          <w:color w:val="000000" w:themeColor="text1"/>
        </w:rPr>
        <w:t>整改时限：</w:t>
      </w:r>
      <w:r>
        <w:rPr>
          <w:rFonts w:hint="eastAsia"/>
        </w:rPr>
        <w:t>已完成。</w:t>
      </w:r>
    </w:p>
    <w:p w:rsidR="009640C1" w:rsidRDefault="009640C1" w:rsidP="009640C1">
      <w:pPr>
        <w:spacing w:line="560" w:lineRule="exact"/>
        <w:ind w:firstLine="640"/>
      </w:pPr>
      <w:r>
        <w:rPr>
          <w:rFonts w:hint="eastAsia"/>
          <w:b/>
          <w:color w:val="000000" w:themeColor="text1"/>
        </w:rPr>
        <w:t>整改目标（标准）：</w:t>
      </w:r>
      <w:r>
        <w:rPr>
          <w:rFonts w:hint="eastAsia"/>
        </w:rPr>
        <w:t>按标准淘汰高耗能落后机电设备。</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皖北煤电集团公司</w:t>
      </w:r>
      <w:r>
        <w:rPr>
          <w:rFonts w:hint="eastAsia"/>
        </w:rPr>
        <w:t>2022</w:t>
      </w:r>
      <w:r>
        <w:rPr>
          <w:rFonts w:hint="eastAsia"/>
        </w:rPr>
        <w:t>年</w:t>
      </w:r>
      <w:r>
        <w:rPr>
          <w:rFonts w:hint="eastAsia"/>
        </w:rPr>
        <w:t>10</w:t>
      </w:r>
      <w:r>
        <w:rPr>
          <w:rFonts w:hint="eastAsia"/>
        </w:rPr>
        <w:t>月底前已对在用的</w:t>
      </w:r>
      <w:r>
        <w:rPr>
          <w:rFonts w:hint="eastAsia"/>
        </w:rPr>
        <w:t>391</w:t>
      </w:r>
      <w:r>
        <w:rPr>
          <w:rFonts w:hint="eastAsia"/>
        </w:rPr>
        <w:t>台高耗能落后机电设备进行了淘汰更换，下一步将适时组织对各单位在用机电设备进行再排查，对列入国家淘汰目录中的高耗能落后机电设备，按要求及时淘汰更换。</w:t>
      </w:r>
    </w:p>
    <w:p w:rsidR="009640C1" w:rsidRDefault="009640C1" w:rsidP="009640C1">
      <w:pPr>
        <w:spacing w:line="560" w:lineRule="exact"/>
        <w:ind w:firstLine="640"/>
      </w:pPr>
      <w:r>
        <w:rPr>
          <w:rFonts w:hint="eastAsia"/>
          <w:b/>
        </w:rPr>
        <w:lastRenderedPageBreak/>
        <w:t>问题八：</w:t>
      </w:r>
      <w:r>
        <w:rPr>
          <w:rFonts w:hint="eastAsia"/>
        </w:rPr>
        <w:t>皖北煤电“十三五”发展规划明确要求，到</w:t>
      </w:r>
      <w:r>
        <w:rPr>
          <w:rFonts w:hint="eastAsia"/>
        </w:rPr>
        <w:t>2020</w:t>
      </w:r>
      <w:r>
        <w:rPr>
          <w:rFonts w:hint="eastAsia"/>
        </w:rPr>
        <w:t>年，要建成秸秆发电装机</w:t>
      </w:r>
      <w:r>
        <w:rPr>
          <w:rFonts w:hint="eastAsia"/>
        </w:rPr>
        <w:t>6</w:t>
      </w:r>
      <w:r>
        <w:rPr>
          <w:rFonts w:hint="eastAsia"/>
        </w:rPr>
        <w:t>万千瓦、光伏发电</w:t>
      </w:r>
      <w:r>
        <w:rPr>
          <w:rFonts w:hint="eastAsia"/>
        </w:rPr>
        <w:t>30</w:t>
      </w:r>
      <w:r>
        <w:rPr>
          <w:rFonts w:hint="eastAsia"/>
        </w:rPr>
        <w:t>万千瓦。督察发现，皖北煤电秸秆发电项目建设工作尚未启动，仅在原前岭煤矿废弃工业广场建设一座光伏电站，装机总容量为</w:t>
      </w:r>
      <w:r>
        <w:rPr>
          <w:rFonts w:hint="eastAsia"/>
        </w:rPr>
        <w:t>1</w:t>
      </w:r>
      <w:r>
        <w:rPr>
          <w:rFonts w:hint="eastAsia"/>
        </w:rPr>
        <w:t>万千瓦，完成规划目标</w:t>
      </w:r>
      <w:r>
        <w:rPr>
          <w:rFonts w:hint="eastAsia"/>
        </w:rPr>
        <w:t>3.3%</w:t>
      </w:r>
      <w:r>
        <w:rPr>
          <w:rFonts w:hint="eastAsia"/>
        </w:rPr>
        <w:t>。皖北煤电“十四五”发展规划要求，实现新增光伏发电装机总规模</w:t>
      </w:r>
      <w:r>
        <w:rPr>
          <w:rFonts w:hint="eastAsia"/>
        </w:rPr>
        <w:t>53.2</w:t>
      </w:r>
      <w:r>
        <w:rPr>
          <w:rFonts w:hint="eastAsia"/>
        </w:rPr>
        <w:t>万千瓦，新能源产业总投资</w:t>
      </w:r>
      <w:r>
        <w:rPr>
          <w:rFonts w:hint="eastAsia"/>
        </w:rPr>
        <w:t>22.06</w:t>
      </w:r>
      <w:r>
        <w:rPr>
          <w:rFonts w:hint="eastAsia"/>
        </w:rPr>
        <w:t>亿元，截至</w:t>
      </w:r>
      <w:r>
        <w:rPr>
          <w:rFonts w:hint="eastAsia"/>
        </w:rPr>
        <w:t>2022</w:t>
      </w:r>
      <w:r>
        <w:rPr>
          <w:rFonts w:hint="eastAsia"/>
        </w:rPr>
        <w:t>年</w:t>
      </w:r>
      <w:r>
        <w:rPr>
          <w:rFonts w:hint="eastAsia"/>
        </w:rPr>
        <w:t>8</w:t>
      </w:r>
      <w:r>
        <w:rPr>
          <w:rFonts w:hint="eastAsia"/>
        </w:rPr>
        <w:t>月仅完成祁东煤矿项目招标，规划进展滞后。</w:t>
      </w:r>
    </w:p>
    <w:p w:rsidR="009640C1" w:rsidRDefault="009640C1" w:rsidP="009640C1">
      <w:pPr>
        <w:spacing w:line="560" w:lineRule="exact"/>
        <w:ind w:firstLine="640"/>
      </w:pPr>
      <w:r>
        <w:rPr>
          <w:rFonts w:hint="eastAsia"/>
          <w:b/>
          <w:color w:val="000000" w:themeColor="text1"/>
        </w:rPr>
        <w:t>主体责任单位</w:t>
      </w:r>
      <w:r>
        <w:rPr>
          <w:rFonts w:hint="eastAsia"/>
        </w:rPr>
        <w:t>：规划发展部、机运部</w:t>
      </w:r>
    </w:p>
    <w:p w:rsidR="009640C1" w:rsidRDefault="009640C1" w:rsidP="009640C1">
      <w:pPr>
        <w:spacing w:line="560" w:lineRule="exact"/>
        <w:ind w:firstLine="640"/>
      </w:pPr>
      <w:r>
        <w:rPr>
          <w:rFonts w:hint="eastAsia"/>
          <w:b/>
          <w:color w:val="000000" w:themeColor="text1"/>
        </w:rPr>
        <w:t>监管责任单位：</w:t>
      </w:r>
      <w:r>
        <w:rPr>
          <w:rFonts w:hint="eastAsia"/>
        </w:rPr>
        <w:t>集团公司环委办</w:t>
      </w:r>
    </w:p>
    <w:p w:rsidR="009640C1" w:rsidRDefault="009640C1" w:rsidP="009640C1">
      <w:pPr>
        <w:spacing w:line="560" w:lineRule="exact"/>
        <w:ind w:firstLine="640"/>
      </w:pPr>
      <w:r>
        <w:rPr>
          <w:rFonts w:hint="eastAsia"/>
          <w:b/>
          <w:color w:val="000000" w:themeColor="text1"/>
        </w:rPr>
        <w:t>整改时限：</w:t>
      </w:r>
      <w:r>
        <w:rPr>
          <w:rFonts w:hint="eastAsia"/>
        </w:rPr>
        <w:t>立行立改，长期坚持</w:t>
      </w:r>
    </w:p>
    <w:p w:rsidR="009640C1" w:rsidRDefault="009640C1" w:rsidP="009640C1">
      <w:pPr>
        <w:spacing w:line="560" w:lineRule="exact"/>
        <w:ind w:firstLine="640"/>
      </w:pPr>
      <w:r>
        <w:rPr>
          <w:rFonts w:hint="eastAsia"/>
          <w:b/>
          <w:color w:val="000000" w:themeColor="text1"/>
        </w:rPr>
        <w:t>整改目标（标准）：</w:t>
      </w:r>
      <w:r>
        <w:rPr>
          <w:rFonts w:hint="eastAsia"/>
        </w:rPr>
        <w:t>加快推进新能源项目建设。</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按照国家碳达峰碳中和战略要求，依据集团公司“十四五”发展规划，统筹安排新能源光伏发电项目。</w:t>
      </w:r>
    </w:p>
    <w:p w:rsidR="009640C1" w:rsidRDefault="009640C1" w:rsidP="009640C1">
      <w:pPr>
        <w:spacing w:line="560" w:lineRule="exact"/>
        <w:ind w:firstLine="640"/>
      </w:pPr>
      <w:r>
        <w:rPr>
          <w:rFonts w:hint="eastAsia"/>
        </w:rPr>
        <w:t>2.</w:t>
      </w:r>
      <w:r>
        <w:rPr>
          <w:rFonts w:hint="eastAsia"/>
        </w:rPr>
        <w:t>祁东煤矿分布式光伏项目</w:t>
      </w:r>
      <w:r>
        <w:rPr>
          <w:rFonts w:hint="eastAsia"/>
        </w:rPr>
        <w:t>2022</w:t>
      </w:r>
      <w:r>
        <w:rPr>
          <w:rFonts w:hint="eastAsia"/>
        </w:rPr>
        <w:t>年已开工建设，预计</w:t>
      </w:r>
      <w:r>
        <w:rPr>
          <w:rFonts w:hint="eastAsia"/>
        </w:rPr>
        <w:t>2023</w:t>
      </w:r>
      <w:r>
        <w:rPr>
          <w:rFonts w:hint="eastAsia"/>
        </w:rPr>
        <w:t>年</w:t>
      </w:r>
      <w:r>
        <w:rPr>
          <w:rFonts w:hint="eastAsia"/>
        </w:rPr>
        <w:t>3</w:t>
      </w:r>
      <w:r>
        <w:rPr>
          <w:rFonts w:hint="eastAsia"/>
        </w:rPr>
        <w:t>月底建成；淮北片区煤矿分布式光伏发电项目已完成方案设计，计划</w:t>
      </w:r>
      <w:r>
        <w:rPr>
          <w:rFonts w:hint="eastAsia"/>
        </w:rPr>
        <w:t>2023</w:t>
      </w:r>
      <w:r>
        <w:rPr>
          <w:rFonts w:hint="eastAsia"/>
        </w:rPr>
        <w:t>年开始建设。</w:t>
      </w:r>
    </w:p>
    <w:p w:rsidR="009640C1" w:rsidRDefault="009640C1" w:rsidP="009640C1">
      <w:pPr>
        <w:spacing w:line="560" w:lineRule="exact"/>
        <w:ind w:firstLine="640"/>
      </w:pPr>
      <w:r>
        <w:rPr>
          <w:rFonts w:hint="eastAsia"/>
        </w:rPr>
        <w:t>3.</w:t>
      </w:r>
      <w:r>
        <w:rPr>
          <w:rFonts w:hint="eastAsia"/>
        </w:rPr>
        <w:t>集团公司积极与合作方共同开展钱营孜电厂二期扩建配套的新能源项目前期工作。</w:t>
      </w:r>
    </w:p>
    <w:p w:rsidR="009640C1" w:rsidRDefault="009640C1" w:rsidP="009640C1">
      <w:pPr>
        <w:spacing w:line="560" w:lineRule="exact"/>
        <w:ind w:firstLine="640"/>
      </w:pPr>
      <w:r>
        <w:rPr>
          <w:rFonts w:hint="eastAsia"/>
          <w:b/>
        </w:rPr>
        <w:t>问题九：</w:t>
      </w:r>
      <w:r>
        <w:rPr>
          <w:rFonts w:hint="eastAsia"/>
        </w:rPr>
        <w:t>清洁生产技术应用还有差距，皖北煤电所属煤矿大多为高瓦斯双突矿井，瓦斯赋存较大，但仅有两座瓦斯电厂，装机容量</w:t>
      </w:r>
      <w:r>
        <w:rPr>
          <w:rFonts w:hint="eastAsia"/>
        </w:rPr>
        <w:t>0.9</w:t>
      </w:r>
      <w:r>
        <w:rPr>
          <w:rFonts w:hint="eastAsia"/>
        </w:rPr>
        <w:t>万千瓦，瓦斯利用率较低。</w:t>
      </w:r>
    </w:p>
    <w:p w:rsidR="009640C1" w:rsidRDefault="009640C1" w:rsidP="009640C1">
      <w:pPr>
        <w:spacing w:line="560" w:lineRule="exact"/>
        <w:ind w:firstLine="640"/>
      </w:pPr>
      <w:r>
        <w:rPr>
          <w:rFonts w:hint="eastAsia"/>
          <w:b/>
          <w:color w:val="000000" w:themeColor="text1"/>
        </w:rPr>
        <w:t>主体责任单位</w:t>
      </w:r>
      <w:r>
        <w:rPr>
          <w:rFonts w:hint="eastAsia"/>
        </w:rPr>
        <w:t>：机运部</w:t>
      </w:r>
    </w:p>
    <w:p w:rsidR="009640C1" w:rsidRDefault="009640C1" w:rsidP="009640C1">
      <w:pPr>
        <w:spacing w:line="560" w:lineRule="exact"/>
        <w:ind w:firstLine="640"/>
      </w:pPr>
      <w:r>
        <w:rPr>
          <w:rFonts w:hint="eastAsia"/>
          <w:b/>
          <w:color w:val="000000" w:themeColor="text1"/>
        </w:rPr>
        <w:lastRenderedPageBreak/>
        <w:t>监管责任单位：</w:t>
      </w:r>
      <w:r>
        <w:rPr>
          <w:rFonts w:hint="eastAsia"/>
        </w:rPr>
        <w:t>集团公司环委办</w:t>
      </w:r>
    </w:p>
    <w:p w:rsidR="009640C1" w:rsidRDefault="009640C1" w:rsidP="009640C1">
      <w:pPr>
        <w:spacing w:line="560" w:lineRule="exact"/>
        <w:ind w:firstLine="640"/>
      </w:pPr>
      <w:r>
        <w:rPr>
          <w:rFonts w:hint="eastAsia"/>
          <w:b/>
          <w:color w:val="000000" w:themeColor="text1"/>
        </w:rPr>
        <w:t>整改时限：</w:t>
      </w:r>
      <w:r>
        <w:rPr>
          <w:rFonts w:hint="eastAsia"/>
        </w:rPr>
        <w:t>立行立改，长期坚持</w:t>
      </w:r>
    </w:p>
    <w:p w:rsidR="009640C1" w:rsidRDefault="009640C1" w:rsidP="009640C1">
      <w:pPr>
        <w:spacing w:line="560" w:lineRule="exact"/>
        <w:ind w:firstLine="640"/>
      </w:pPr>
      <w:r>
        <w:rPr>
          <w:rFonts w:hint="eastAsia"/>
          <w:b/>
          <w:color w:val="000000" w:themeColor="text1"/>
        </w:rPr>
        <w:t>整改目标（标准）：</w:t>
      </w:r>
      <w:r>
        <w:rPr>
          <w:rFonts w:hint="eastAsia"/>
        </w:rPr>
        <w:t>积极推进矿井超低浓度瓦斯利用。</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积极推进矿井超低浓度瓦斯发电，编制超低浓瓦斯利用技术方案和工程规划，进一步提高清洁能源高效利用。</w:t>
      </w:r>
    </w:p>
    <w:p w:rsidR="009640C1" w:rsidRDefault="009640C1" w:rsidP="009640C1">
      <w:pPr>
        <w:spacing w:line="560" w:lineRule="exact"/>
        <w:ind w:firstLine="640"/>
      </w:pPr>
      <w:r>
        <w:rPr>
          <w:rFonts w:hint="eastAsia"/>
          <w:b/>
        </w:rPr>
        <w:t>问题十：</w:t>
      </w:r>
      <w:r>
        <w:rPr>
          <w:rFonts w:hint="eastAsia"/>
        </w:rPr>
        <w:t>环保机制仍不健全。皖北煤电生态环境保护委员会各成员单位虽有分工，但横向协调沟通不畅，纵向压力传导不够，没有真正形成各司其职、各负其责、齐抓共管的良好局面，环境保护工作成为皖北煤电征迁环保部门的“独角戏”。</w:t>
      </w:r>
    </w:p>
    <w:p w:rsidR="009640C1" w:rsidRDefault="009640C1" w:rsidP="009640C1">
      <w:pPr>
        <w:spacing w:line="560" w:lineRule="exact"/>
        <w:ind w:firstLine="640"/>
      </w:pPr>
      <w:r>
        <w:rPr>
          <w:rFonts w:hint="eastAsia"/>
          <w:b/>
          <w:color w:val="000000" w:themeColor="text1"/>
        </w:rPr>
        <w:t>主体责任单位</w:t>
      </w:r>
      <w:r>
        <w:rPr>
          <w:rFonts w:hint="eastAsia"/>
        </w:rPr>
        <w:t>：征迁环保部</w:t>
      </w:r>
    </w:p>
    <w:p w:rsidR="009640C1" w:rsidRDefault="009640C1" w:rsidP="009640C1">
      <w:pPr>
        <w:spacing w:line="560" w:lineRule="exact"/>
        <w:ind w:firstLine="640"/>
      </w:pPr>
      <w:r>
        <w:rPr>
          <w:rFonts w:hint="eastAsia"/>
          <w:b/>
          <w:color w:val="000000" w:themeColor="text1"/>
        </w:rPr>
        <w:t>监管责任单位：</w:t>
      </w:r>
      <w:r>
        <w:rPr>
          <w:rFonts w:hint="eastAsia"/>
        </w:rPr>
        <w:t>集团公司环委办</w:t>
      </w:r>
    </w:p>
    <w:p w:rsidR="009640C1" w:rsidRDefault="009640C1" w:rsidP="009640C1">
      <w:pPr>
        <w:spacing w:line="560" w:lineRule="exact"/>
        <w:ind w:firstLine="640"/>
      </w:pPr>
      <w:r>
        <w:rPr>
          <w:rFonts w:hint="eastAsia"/>
          <w:b/>
          <w:color w:val="000000" w:themeColor="text1"/>
        </w:rPr>
        <w:t>整改时限：</w:t>
      </w:r>
      <w:r>
        <w:rPr>
          <w:rFonts w:hint="eastAsia"/>
        </w:rPr>
        <w:t>立行立改，长期坚持</w:t>
      </w:r>
    </w:p>
    <w:p w:rsidR="009640C1" w:rsidRDefault="009640C1" w:rsidP="009640C1">
      <w:pPr>
        <w:spacing w:line="560" w:lineRule="exact"/>
        <w:ind w:firstLine="640"/>
      </w:pPr>
      <w:r>
        <w:rPr>
          <w:rFonts w:hint="eastAsia"/>
          <w:b/>
          <w:color w:val="000000" w:themeColor="text1"/>
        </w:rPr>
        <w:t>整改目标（标准）：</w:t>
      </w:r>
      <w:r>
        <w:rPr>
          <w:rFonts w:hint="eastAsia"/>
        </w:rPr>
        <w:t>集团公司生态环境保护体制机制健全，环委会成员职责明确、责任压实。</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制定集团公司环委会工作制度，压实各部门及基层单位工作职责，定期召开集团环委会会议，研究解决重大环境问题。</w:t>
      </w:r>
    </w:p>
    <w:p w:rsidR="009640C1" w:rsidRDefault="009640C1" w:rsidP="009640C1">
      <w:pPr>
        <w:spacing w:line="560" w:lineRule="exact"/>
        <w:ind w:firstLine="640"/>
      </w:pPr>
      <w:r>
        <w:rPr>
          <w:rFonts w:hint="eastAsia"/>
          <w:b/>
        </w:rPr>
        <w:t>问题十一：</w:t>
      </w:r>
      <w:r>
        <w:rPr>
          <w:rFonts w:hint="eastAsia"/>
        </w:rPr>
        <w:t>朱集西煤矿因多头管理，在日常生产和环境保护工作中存在机制不顺、职责不清等问题，生态环境保护要求难以有效落实。</w:t>
      </w:r>
    </w:p>
    <w:p w:rsidR="009640C1" w:rsidRDefault="009640C1" w:rsidP="009640C1">
      <w:pPr>
        <w:spacing w:line="560" w:lineRule="exact"/>
        <w:ind w:firstLine="640"/>
      </w:pPr>
      <w:r>
        <w:rPr>
          <w:rFonts w:hint="eastAsia"/>
          <w:b/>
          <w:color w:val="000000" w:themeColor="text1"/>
        </w:rPr>
        <w:t>主体责任单位</w:t>
      </w:r>
      <w:r>
        <w:rPr>
          <w:rFonts w:hint="eastAsia"/>
        </w:rPr>
        <w:t>：中安联合煤矿分公司、朱集西煤矿</w:t>
      </w:r>
    </w:p>
    <w:p w:rsidR="009640C1" w:rsidRDefault="009640C1" w:rsidP="009640C1">
      <w:pPr>
        <w:spacing w:line="560" w:lineRule="exact"/>
        <w:ind w:firstLine="640"/>
      </w:pPr>
      <w:r>
        <w:rPr>
          <w:rFonts w:hint="eastAsia"/>
          <w:b/>
          <w:color w:val="000000" w:themeColor="text1"/>
        </w:rPr>
        <w:lastRenderedPageBreak/>
        <w:t>监管责任单位：</w:t>
      </w:r>
      <w:r>
        <w:rPr>
          <w:rFonts w:hint="eastAsia"/>
        </w:rPr>
        <w:t>集团公司环委办</w:t>
      </w:r>
    </w:p>
    <w:p w:rsidR="009640C1" w:rsidRDefault="009640C1" w:rsidP="009640C1">
      <w:pPr>
        <w:spacing w:line="560" w:lineRule="exact"/>
        <w:ind w:firstLine="640"/>
      </w:pPr>
      <w:r>
        <w:rPr>
          <w:rFonts w:hint="eastAsia"/>
          <w:b/>
          <w:color w:val="000000" w:themeColor="text1"/>
        </w:rPr>
        <w:t>整改时限：</w:t>
      </w:r>
      <w:r>
        <w:rPr>
          <w:rFonts w:hint="eastAsia"/>
        </w:rPr>
        <w:t>立行立改，长期坚持</w:t>
      </w:r>
    </w:p>
    <w:p w:rsidR="009640C1" w:rsidRDefault="009640C1" w:rsidP="009640C1">
      <w:pPr>
        <w:spacing w:line="560" w:lineRule="exact"/>
        <w:ind w:firstLine="640"/>
      </w:pPr>
      <w:r>
        <w:rPr>
          <w:rFonts w:hint="eastAsia"/>
          <w:b/>
          <w:color w:val="000000" w:themeColor="text1"/>
        </w:rPr>
        <w:t>整改目标（标准）：</w:t>
      </w:r>
      <w:r>
        <w:rPr>
          <w:rFonts w:hint="eastAsia"/>
        </w:rPr>
        <w:t>厘清管理职责、规范工作机制。</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理清朱集西煤矿整体托管运营过程中的职责管理界面，严格落实环保管理职责。</w:t>
      </w:r>
    </w:p>
    <w:p w:rsidR="009640C1" w:rsidRDefault="009640C1" w:rsidP="009640C1">
      <w:pPr>
        <w:spacing w:line="560" w:lineRule="exact"/>
        <w:ind w:firstLine="640"/>
      </w:pPr>
      <w:r>
        <w:rPr>
          <w:rFonts w:hint="eastAsia"/>
        </w:rPr>
        <w:t>2.</w:t>
      </w:r>
      <w:r>
        <w:rPr>
          <w:rFonts w:hint="eastAsia"/>
        </w:rPr>
        <w:t>加强煤矿分公司与托管项目部环保管理工作的沟通协调，建立煤矿分公司与托管项目部环保管理工作联动机制，共同监督管理。</w:t>
      </w:r>
    </w:p>
    <w:p w:rsidR="009640C1" w:rsidRDefault="009640C1" w:rsidP="009640C1">
      <w:pPr>
        <w:spacing w:line="560" w:lineRule="exact"/>
        <w:ind w:firstLine="640"/>
      </w:pPr>
      <w:r>
        <w:rPr>
          <w:rFonts w:hint="eastAsia"/>
          <w:b/>
        </w:rPr>
        <w:t>问题十二：</w:t>
      </w:r>
      <w:r>
        <w:rPr>
          <w:rFonts w:hint="eastAsia"/>
        </w:rPr>
        <w:t>皖北煤电下属基层单位环保工作基本挂靠在不同部门，与集团环保部门缺乏有效的协同联动机制；从事环境保护工作的多为兼职人员，且流动性较大，缺乏相关专业知识，环保监督管理职能难以有效落实。</w:t>
      </w:r>
    </w:p>
    <w:p w:rsidR="009640C1" w:rsidRDefault="009640C1" w:rsidP="009640C1">
      <w:pPr>
        <w:spacing w:line="560" w:lineRule="exact"/>
        <w:ind w:firstLine="640"/>
      </w:pPr>
      <w:r>
        <w:rPr>
          <w:rFonts w:hint="eastAsia"/>
          <w:b/>
          <w:color w:val="000000" w:themeColor="text1"/>
        </w:rPr>
        <w:t>主体责任单位</w:t>
      </w:r>
      <w:r>
        <w:rPr>
          <w:rFonts w:hint="eastAsia"/>
        </w:rPr>
        <w:t>：祁东煤矿、钱营孜矿、五沟煤矿、恒源煤矿、任楼煤矿、朱集西矿、卧龙湖矿、机械总厂</w:t>
      </w:r>
    </w:p>
    <w:p w:rsidR="009640C1" w:rsidRDefault="009640C1" w:rsidP="009640C1">
      <w:pPr>
        <w:spacing w:line="560" w:lineRule="exact"/>
        <w:ind w:firstLine="640"/>
      </w:pPr>
      <w:r>
        <w:rPr>
          <w:rFonts w:hint="eastAsia"/>
          <w:b/>
          <w:color w:val="000000" w:themeColor="text1"/>
        </w:rPr>
        <w:t>监管责任单位：</w:t>
      </w:r>
      <w:r>
        <w:rPr>
          <w:rFonts w:hint="eastAsia"/>
        </w:rPr>
        <w:t>组织部</w:t>
      </w:r>
    </w:p>
    <w:p w:rsidR="009640C1" w:rsidRDefault="009640C1" w:rsidP="009640C1">
      <w:pPr>
        <w:spacing w:line="560" w:lineRule="exact"/>
        <w:ind w:firstLine="640"/>
      </w:pPr>
      <w:r>
        <w:rPr>
          <w:rFonts w:hint="eastAsia"/>
          <w:b/>
          <w:color w:val="000000" w:themeColor="text1"/>
        </w:rPr>
        <w:t>整改时限：</w:t>
      </w:r>
      <w:r>
        <w:rPr>
          <w:rFonts w:hint="eastAsia"/>
        </w:rPr>
        <w:t>2023</w:t>
      </w:r>
      <w:r>
        <w:rPr>
          <w:rFonts w:hint="eastAsia"/>
        </w:rPr>
        <w:t>年</w:t>
      </w:r>
      <w:r>
        <w:rPr>
          <w:rFonts w:hint="eastAsia"/>
        </w:rPr>
        <w:t>7</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配优配强基层单位环保专业技术人员队伍；基层单位生态环保机构单独设置，环境保护体制机制上下衔接有序。</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各基层单位征迁环保部门单独设置，强化基层单位的生态环保管理职能和协调机制，提升生态环保管理力度。</w:t>
      </w:r>
    </w:p>
    <w:p w:rsidR="009640C1" w:rsidRDefault="009640C1" w:rsidP="009640C1">
      <w:pPr>
        <w:spacing w:line="560" w:lineRule="exact"/>
        <w:ind w:firstLine="640"/>
      </w:pPr>
      <w:r>
        <w:rPr>
          <w:rFonts w:hint="eastAsia"/>
        </w:rPr>
        <w:t>2.</w:t>
      </w:r>
      <w:r>
        <w:rPr>
          <w:rFonts w:hint="eastAsia"/>
        </w:rPr>
        <w:t>加大环保专业高校毕业生招聘力度，集团公司</w:t>
      </w:r>
      <w:r>
        <w:rPr>
          <w:rFonts w:hint="eastAsia"/>
        </w:rPr>
        <w:t>2022</w:t>
      </w:r>
      <w:r>
        <w:rPr>
          <w:rFonts w:hint="eastAsia"/>
        </w:rPr>
        <w:t>年</w:t>
      </w:r>
      <w:r>
        <w:rPr>
          <w:rFonts w:hint="eastAsia"/>
        </w:rPr>
        <w:lastRenderedPageBreak/>
        <w:t>共招录环境科学等环保专业高校毕业生</w:t>
      </w:r>
      <w:r>
        <w:rPr>
          <w:rFonts w:hint="eastAsia"/>
        </w:rPr>
        <w:t>3</w:t>
      </w:r>
      <w:r>
        <w:rPr>
          <w:rFonts w:hint="eastAsia"/>
        </w:rPr>
        <w:t>人，</w:t>
      </w:r>
      <w:r>
        <w:rPr>
          <w:rFonts w:hint="eastAsia"/>
        </w:rPr>
        <w:t>2023</w:t>
      </w:r>
      <w:r>
        <w:rPr>
          <w:rFonts w:hint="eastAsia"/>
        </w:rPr>
        <w:t>年计划招聘环保专业毕业生</w:t>
      </w:r>
      <w:r>
        <w:rPr>
          <w:rFonts w:hint="eastAsia"/>
        </w:rPr>
        <w:t>4</w:t>
      </w:r>
      <w:r>
        <w:rPr>
          <w:rFonts w:hint="eastAsia"/>
        </w:rPr>
        <w:t>人。</w:t>
      </w:r>
    </w:p>
    <w:p w:rsidR="009640C1" w:rsidRDefault="009640C1" w:rsidP="009640C1">
      <w:pPr>
        <w:spacing w:line="560" w:lineRule="exact"/>
        <w:ind w:firstLine="640"/>
      </w:pPr>
      <w:r>
        <w:rPr>
          <w:rFonts w:hint="eastAsia"/>
        </w:rPr>
        <w:t>3.</w:t>
      </w:r>
      <w:r>
        <w:rPr>
          <w:rFonts w:hint="eastAsia"/>
        </w:rPr>
        <w:t>充分利用现有环保人才队伍，加大培养和储备力度，调优结构，切实提升矿井环保工作质量和水平。</w:t>
      </w:r>
    </w:p>
    <w:p w:rsidR="009640C1" w:rsidRDefault="009640C1" w:rsidP="009640C1">
      <w:pPr>
        <w:spacing w:line="560" w:lineRule="exact"/>
        <w:ind w:firstLine="640"/>
      </w:pPr>
      <w:r>
        <w:rPr>
          <w:rFonts w:hint="eastAsia"/>
          <w:b/>
        </w:rPr>
        <w:t>问题十三：</w:t>
      </w:r>
      <w:r>
        <w:rPr>
          <w:rFonts w:hint="eastAsia"/>
        </w:rPr>
        <w:t>集团公司环保节能管理智能化水平较低，重点设施流程监管存在短板，尚未实现实时监控，缺乏数据监测、分析、预警，不能及时发现节能环保等方面问题。</w:t>
      </w:r>
    </w:p>
    <w:p w:rsidR="009640C1" w:rsidRDefault="009640C1" w:rsidP="009640C1">
      <w:pPr>
        <w:spacing w:line="560" w:lineRule="exact"/>
        <w:ind w:firstLine="640"/>
      </w:pPr>
      <w:r>
        <w:rPr>
          <w:rFonts w:hint="eastAsia"/>
          <w:b/>
          <w:color w:val="000000" w:themeColor="text1"/>
        </w:rPr>
        <w:t>主体责任单位</w:t>
      </w:r>
      <w:r>
        <w:rPr>
          <w:rFonts w:hint="eastAsia"/>
        </w:rPr>
        <w:t>：征迁环保部、机运部、办公室、祁东煤矿、钱营孜矿、五沟煤矿、恒源煤矿、任楼煤矿、朱集西矿</w:t>
      </w:r>
    </w:p>
    <w:p w:rsidR="009640C1" w:rsidRDefault="009640C1" w:rsidP="009640C1">
      <w:pPr>
        <w:spacing w:line="560" w:lineRule="exact"/>
        <w:ind w:firstLine="640"/>
      </w:pPr>
      <w:r>
        <w:rPr>
          <w:rFonts w:hint="eastAsia"/>
          <w:b/>
          <w:color w:val="000000" w:themeColor="text1"/>
        </w:rPr>
        <w:t>监管责任单位：</w:t>
      </w:r>
      <w:r>
        <w:rPr>
          <w:rFonts w:hint="eastAsia"/>
        </w:rPr>
        <w:t>集团公司环委办</w:t>
      </w:r>
    </w:p>
    <w:p w:rsidR="009640C1" w:rsidRDefault="009640C1" w:rsidP="009640C1">
      <w:pPr>
        <w:spacing w:line="560" w:lineRule="exact"/>
        <w:ind w:firstLine="640"/>
      </w:pPr>
      <w:r>
        <w:rPr>
          <w:rFonts w:hint="eastAsia"/>
          <w:b/>
          <w:color w:val="000000" w:themeColor="text1"/>
        </w:rPr>
        <w:t>整改时限：</w:t>
      </w:r>
      <w:r>
        <w:rPr>
          <w:rFonts w:hint="eastAsia"/>
        </w:rPr>
        <w:t>2023</w:t>
      </w:r>
      <w:r>
        <w:rPr>
          <w:rFonts w:hint="eastAsia"/>
        </w:rPr>
        <w:t>年</w:t>
      </w:r>
      <w:r>
        <w:rPr>
          <w:rFonts w:hint="eastAsia"/>
        </w:rPr>
        <w:t>12</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建设环保智能监管系统。</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做好集团公司能源监管系统运行维护，确保系统正常运行。</w:t>
      </w:r>
    </w:p>
    <w:p w:rsidR="009640C1" w:rsidRDefault="009640C1" w:rsidP="009640C1">
      <w:pPr>
        <w:spacing w:line="560" w:lineRule="exact"/>
        <w:ind w:firstLine="640"/>
      </w:pPr>
      <w:r>
        <w:rPr>
          <w:rFonts w:hint="eastAsia"/>
        </w:rPr>
        <w:t>2.</w:t>
      </w:r>
      <w:r>
        <w:rPr>
          <w:rFonts w:hint="eastAsia"/>
        </w:rPr>
        <w:t>建设环保智能监管系统，补齐监管短板，对大气、水环境质量实时监测、分析和预警。</w:t>
      </w:r>
    </w:p>
    <w:p w:rsidR="009640C1" w:rsidRDefault="009640C1" w:rsidP="009640C1">
      <w:pPr>
        <w:spacing w:line="560" w:lineRule="exact"/>
        <w:ind w:firstLine="640"/>
      </w:pPr>
      <w:r>
        <w:rPr>
          <w:rFonts w:hint="eastAsia"/>
          <w:b/>
        </w:rPr>
        <w:t>问题十四：</w:t>
      </w:r>
      <w:r>
        <w:rPr>
          <w:rFonts w:hint="eastAsia"/>
        </w:rPr>
        <w:t>环保考核流于形式。皖北煤电环保考核体系不健全，制度执行不严格，未充分发挥“指挥棒”的作用。集团虽然每年组织开展环保专项考核，但考核工作不严不实。</w:t>
      </w:r>
      <w:r>
        <w:rPr>
          <w:rFonts w:hint="eastAsia"/>
        </w:rPr>
        <w:t>2018</w:t>
      </w:r>
      <w:r>
        <w:rPr>
          <w:rFonts w:hint="eastAsia"/>
        </w:rPr>
        <w:t>年以来，五沟煤矿、祁东煤矿、钱营孜煤矿、马鞍山恒泰新材料等企业因环境违法问题被属地生态环境部门实施行政处罚，但皖北煤电未将各企业受处罚的情况纳入环保专项考核，只简单通报检查发现的一些环保问题，考核工作流</w:t>
      </w:r>
      <w:r>
        <w:rPr>
          <w:rFonts w:hint="eastAsia"/>
        </w:rPr>
        <w:lastRenderedPageBreak/>
        <w:t>于形式。</w:t>
      </w:r>
      <w:r>
        <w:rPr>
          <w:rFonts w:hint="eastAsia"/>
        </w:rPr>
        <w:t>2021</w:t>
      </w:r>
      <w:r>
        <w:rPr>
          <w:rFonts w:hint="eastAsia"/>
        </w:rPr>
        <w:t>年</w:t>
      </w:r>
      <w:r>
        <w:rPr>
          <w:rFonts w:hint="eastAsia"/>
        </w:rPr>
        <w:t>8</w:t>
      </w:r>
      <w:r>
        <w:rPr>
          <w:rFonts w:hint="eastAsia"/>
        </w:rPr>
        <w:t>月，朱集西煤矿因工业固体废物暂存不规范被淮南市生态环境局行政处罚，但在对其考核时，也未按照绩效考核管理办法设定的指标予以扣分。</w:t>
      </w:r>
    </w:p>
    <w:p w:rsidR="009640C1" w:rsidRDefault="009640C1" w:rsidP="009640C1">
      <w:pPr>
        <w:spacing w:line="560" w:lineRule="exact"/>
        <w:ind w:firstLine="640"/>
      </w:pPr>
      <w:r>
        <w:rPr>
          <w:rFonts w:hint="eastAsia"/>
        </w:rPr>
        <w:t>2018</w:t>
      </w:r>
      <w:r>
        <w:rPr>
          <w:rFonts w:hint="eastAsia"/>
        </w:rPr>
        <w:t>—</w:t>
      </w:r>
      <w:r>
        <w:rPr>
          <w:rFonts w:hint="eastAsia"/>
        </w:rPr>
        <w:t>2021</w:t>
      </w:r>
      <w:r>
        <w:rPr>
          <w:rFonts w:hint="eastAsia"/>
        </w:rPr>
        <w:t>年，虽在《年度对各经营单位主要经营指标结果得分汇总表》中设置了环保考核项目，但未落实皖北煤电《环境保护管理办法》中考核结果与各单位年薪制人员绩效薪酬挂钩要求；集团综合考核仅对安全、利润总额两项指标进行考核，环保专项考核结果未纳入考核。由于考核缺乏有效的激励与惩戒措施，考核报告中指出的一些企业存在的环境问题，年年讲，年年有，一直得不到解决。</w:t>
      </w:r>
    </w:p>
    <w:p w:rsidR="009640C1" w:rsidRDefault="009640C1" w:rsidP="009640C1">
      <w:pPr>
        <w:spacing w:line="560" w:lineRule="exact"/>
        <w:ind w:firstLine="640"/>
      </w:pPr>
      <w:r>
        <w:rPr>
          <w:rFonts w:hint="eastAsia"/>
          <w:b/>
          <w:color w:val="000000" w:themeColor="text1"/>
        </w:rPr>
        <w:t>主体责任单位</w:t>
      </w:r>
      <w:r>
        <w:rPr>
          <w:rFonts w:hint="eastAsia"/>
        </w:rPr>
        <w:t>：经管部、征迁环保部、劳资部、组织部</w:t>
      </w:r>
    </w:p>
    <w:p w:rsidR="009640C1" w:rsidRDefault="009640C1" w:rsidP="009640C1">
      <w:pPr>
        <w:spacing w:line="560" w:lineRule="exact"/>
        <w:ind w:firstLine="640"/>
      </w:pPr>
      <w:r>
        <w:rPr>
          <w:rFonts w:hint="eastAsia"/>
          <w:b/>
          <w:color w:val="000000" w:themeColor="text1"/>
        </w:rPr>
        <w:t>监管责任单位：</w:t>
      </w:r>
      <w:r>
        <w:rPr>
          <w:rFonts w:hint="eastAsia"/>
        </w:rPr>
        <w:t>集团公司环委办</w:t>
      </w:r>
    </w:p>
    <w:p w:rsidR="009640C1" w:rsidRDefault="009640C1" w:rsidP="009640C1">
      <w:pPr>
        <w:spacing w:line="560" w:lineRule="exact"/>
        <w:ind w:firstLine="640"/>
      </w:pPr>
      <w:r>
        <w:rPr>
          <w:rFonts w:hint="eastAsia"/>
          <w:b/>
          <w:color w:val="000000" w:themeColor="text1"/>
        </w:rPr>
        <w:t>整改时限：</w:t>
      </w:r>
      <w:r>
        <w:rPr>
          <w:rFonts w:hint="eastAsia"/>
        </w:rPr>
        <w:t>立行立改、长期坚持</w:t>
      </w:r>
    </w:p>
    <w:p w:rsidR="009640C1" w:rsidRDefault="009640C1" w:rsidP="009640C1">
      <w:pPr>
        <w:spacing w:line="560" w:lineRule="exact"/>
        <w:ind w:firstLine="640"/>
      </w:pPr>
      <w:r>
        <w:rPr>
          <w:rFonts w:hint="eastAsia"/>
          <w:b/>
          <w:color w:val="000000" w:themeColor="text1"/>
        </w:rPr>
        <w:t>整改目标（标准）：</w:t>
      </w:r>
      <w:r>
        <w:rPr>
          <w:rFonts w:hint="eastAsia"/>
        </w:rPr>
        <w:t>强化环保考核和追责问责机制，严格考核兑现。</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进一步加强与属地生态环境部门沟通，准确掌握基层单位环境行政处罚信息。</w:t>
      </w:r>
    </w:p>
    <w:p w:rsidR="009640C1" w:rsidRDefault="009640C1" w:rsidP="009640C1">
      <w:pPr>
        <w:spacing w:line="560" w:lineRule="exact"/>
        <w:ind w:firstLine="640"/>
      </w:pPr>
      <w:r>
        <w:rPr>
          <w:rFonts w:hint="eastAsia"/>
        </w:rPr>
        <w:t>2.</w:t>
      </w:r>
      <w:r>
        <w:rPr>
          <w:rFonts w:hint="eastAsia"/>
        </w:rPr>
        <w:t>修订集团公司《年度环保节能目标责任考核办法》，坚持问题导向，增加环境违法处罚信息报送考核等内容，加大考核惩戒力度，通过考核促进和强化环保意识的提升。</w:t>
      </w:r>
    </w:p>
    <w:p w:rsidR="009640C1" w:rsidRDefault="009640C1" w:rsidP="009640C1">
      <w:pPr>
        <w:spacing w:line="560" w:lineRule="exact"/>
        <w:ind w:firstLine="640"/>
      </w:pPr>
      <w:r>
        <w:rPr>
          <w:rFonts w:hint="eastAsia"/>
        </w:rPr>
        <w:t>3.</w:t>
      </w:r>
      <w:r>
        <w:rPr>
          <w:rFonts w:hint="eastAsia"/>
        </w:rPr>
        <w:t>完善集团公司经营绩效考核办法，将单位环境保护年度考核结果与年薪制人员绩效薪酬挂钩，并严格按照环保考核得分执行到位。</w:t>
      </w:r>
    </w:p>
    <w:p w:rsidR="009640C1" w:rsidRDefault="009640C1" w:rsidP="009640C1">
      <w:pPr>
        <w:spacing w:line="560" w:lineRule="exact"/>
        <w:ind w:firstLine="640"/>
      </w:pPr>
      <w:r>
        <w:rPr>
          <w:rFonts w:hint="eastAsia"/>
        </w:rPr>
        <w:lastRenderedPageBreak/>
        <w:t>4.</w:t>
      </w:r>
      <w:r>
        <w:rPr>
          <w:rFonts w:hint="eastAsia"/>
        </w:rPr>
        <w:t>将环保考核结果纳入集团公司干部综合考核，加大对“党政同责、一岗双责”及工作质效的考核力度，推动各项问题及时解决。</w:t>
      </w:r>
    </w:p>
    <w:p w:rsidR="009640C1" w:rsidRDefault="009640C1" w:rsidP="009640C1">
      <w:pPr>
        <w:spacing w:line="560" w:lineRule="exact"/>
        <w:ind w:firstLine="640"/>
      </w:pPr>
      <w:r>
        <w:rPr>
          <w:rFonts w:hint="eastAsia"/>
          <w:b/>
        </w:rPr>
        <w:t>问题十五：</w:t>
      </w:r>
      <w:r>
        <w:rPr>
          <w:rFonts w:hint="eastAsia"/>
        </w:rPr>
        <w:t>行政审批要求未全面落实。督察发现，皖北煤电部分下属企业建设项目未严格执行环境影响评价等法律法规。祁东煤矿选煤厂浮选及动筛系统改造项目</w:t>
      </w:r>
      <w:r>
        <w:rPr>
          <w:rFonts w:hint="eastAsia"/>
        </w:rPr>
        <w:t>2015</w:t>
      </w:r>
      <w:r>
        <w:rPr>
          <w:rFonts w:hint="eastAsia"/>
        </w:rPr>
        <w:t>年</w:t>
      </w:r>
      <w:r>
        <w:rPr>
          <w:rFonts w:hint="eastAsia"/>
        </w:rPr>
        <w:t>3</w:t>
      </w:r>
      <w:r>
        <w:rPr>
          <w:rFonts w:hint="eastAsia"/>
        </w:rPr>
        <w:t>月建成投产，至今均未履行环境影响评价审批手续。</w:t>
      </w:r>
    </w:p>
    <w:p w:rsidR="009640C1" w:rsidRDefault="009640C1" w:rsidP="009640C1">
      <w:pPr>
        <w:spacing w:line="560" w:lineRule="exact"/>
        <w:ind w:firstLine="640"/>
      </w:pPr>
      <w:r>
        <w:rPr>
          <w:rFonts w:hint="eastAsia"/>
          <w:b/>
          <w:color w:val="000000" w:themeColor="text1"/>
        </w:rPr>
        <w:t>主体责任单位</w:t>
      </w:r>
      <w:r>
        <w:rPr>
          <w:rFonts w:hint="eastAsia"/>
        </w:rPr>
        <w:t>：征迁环保部、祁东煤矿</w:t>
      </w:r>
    </w:p>
    <w:p w:rsidR="009640C1" w:rsidRDefault="009640C1" w:rsidP="009640C1">
      <w:pPr>
        <w:spacing w:line="560" w:lineRule="exact"/>
        <w:ind w:firstLine="640"/>
      </w:pPr>
      <w:r>
        <w:rPr>
          <w:rFonts w:hint="eastAsia"/>
          <w:b/>
          <w:color w:val="000000" w:themeColor="text1"/>
        </w:rPr>
        <w:t>监管责任单位：</w:t>
      </w:r>
      <w:r>
        <w:rPr>
          <w:rFonts w:hint="eastAsia"/>
        </w:rPr>
        <w:t>集团公司环委办</w:t>
      </w:r>
    </w:p>
    <w:p w:rsidR="009640C1" w:rsidRDefault="009640C1" w:rsidP="009640C1">
      <w:pPr>
        <w:spacing w:line="560" w:lineRule="exact"/>
        <w:ind w:firstLine="640"/>
      </w:pPr>
      <w:r>
        <w:rPr>
          <w:rFonts w:hint="eastAsia"/>
          <w:b/>
          <w:color w:val="000000" w:themeColor="text1"/>
        </w:rPr>
        <w:t>整改时限：</w:t>
      </w:r>
      <w:r>
        <w:rPr>
          <w:rFonts w:hint="eastAsia"/>
        </w:rPr>
        <w:t xml:space="preserve"> 2023</w:t>
      </w:r>
      <w:r>
        <w:rPr>
          <w:rFonts w:hint="eastAsia"/>
        </w:rPr>
        <w:t>年</w:t>
      </w:r>
      <w:r>
        <w:rPr>
          <w:rFonts w:hint="eastAsia"/>
        </w:rPr>
        <w:t>12</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建设项目按要求严格履行环境影响评价手续</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举一反三，集团公司全面开展建设项目环评手续办理情况排查整改。</w:t>
      </w:r>
    </w:p>
    <w:p w:rsidR="009640C1" w:rsidRDefault="009640C1" w:rsidP="009640C1">
      <w:pPr>
        <w:spacing w:line="560" w:lineRule="exact"/>
        <w:ind w:firstLine="640"/>
      </w:pPr>
      <w:r>
        <w:rPr>
          <w:rFonts w:hint="eastAsia"/>
        </w:rPr>
        <w:t>2.</w:t>
      </w:r>
      <w:r>
        <w:rPr>
          <w:rFonts w:hint="eastAsia"/>
        </w:rPr>
        <w:t>委托第三方机构开展祁东煤矿选煤厂浮选及动筛系统改造项目环境影响评价，并报地方环保部门审批。</w:t>
      </w:r>
    </w:p>
    <w:p w:rsidR="009640C1" w:rsidRDefault="009640C1" w:rsidP="009640C1">
      <w:pPr>
        <w:spacing w:line="560" w:lineRule="exact"/>
        <w:ind w:firstLine="640"/>
      </w:pPr>
      <w:r>
        <w:rPr>
          <w:rFonts w:hint="eastAsia"/>
          <w:b/>
        </w:rPr>
        <w:t>问题十六：</w:t>
      </w:r>
      <w:r>
        <w:rPr>
          <w:rFonts w:hint="eastAsia"/>
        </w:rPr>
        <w:t>钱营孜煤矿二水平延伸及安全改建工程项目于</w:t>
      </w:r>
      <w:r>
        <w:rPr>
          <w:rFonts w:hint="eastAsia"/>
        </w:rPr>
        <w:t>2020</w:t>
      </w:r>
      <w:r>
        <w:rPr>
          <w:rFonts w:hint="eastAsia"/>
        </w:rPr>
        <w:t>年</w:t>
      </w:r>
      <w:r>
        <w:rPr>
          <w:rFonts w:hint="eastAsia"/>
        </w:rPr>
        <w:t>3</w:t>
      </w:r>
      <w:r>
        <w:rPr>
          <w:rFonts w:hint="eastAsia"/>
        </w:rPr>
        <w:t>月开工建设，至今均未履行环境影响评价审批手续。</w:t>
      </w:r>
    </w:p>
    <w:p w:rsidR="009640C1" w:rsidRDefault="009640C1" w:rsidP="009640C1">
      <w:pPr>
        <w:spacing w:line="560" w:lineRule="exact"/>
        <w:ind w:firstLine="640"/>
      </w:pPr>
      <w:r>
        <w:rPr>
          <w:rFonts w:hint="eastAsia"/>
          <w:b/>
          <w:color w:val="000000" w:themeColor="text1"/>
        </w:rPr>
        <w:t>主体责任单位</w:t>
      </w:r>
      <w:r>
        <w:rPr>
          <w:rFonts w:hint="eastAsia"/>
        </w:rPr>
        <w:t>：钱营孜煤矿</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2024</w:t>
      </w:r>
      <w:r>
        <w:rPr>
          <w:rFonts w:hint="eastAsia"/>
        </w:rPr>
        <w:t>年</w:t>
      </w:r>
      <w:r>
        <w:rPr>
          <w:rFonts w:hint="eastAsia"/>
        </w:rPr>
        <w:t>12</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建设项目按要求严格履行环境影响</w:t>
      </w:r>
      <w:r>
        <w:rPr>
          <w:rFonts w:hint="eastAsia"/>
        </w:rPr>
        <w:lastRenderedPageBreak/>
        <w:t>评价手续</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钱营孜矿改建及二水平延伸工程项目环评报告书于</w:t>
      </w:r>
      <w:r>
        <w:rPr>
          <w:rFonts w:hint="eastAsia"/>
        </w:rPr>
        <w:t>2020</w:t>
      </w:r>
      <w:r>
        <w:rPr>
          <w:rFonts w:hint="eastAsia"/>
        </w:rPr>
        <w:t>年</w:t>
      </w:r>
      <w:r>
        <w:rPr>
          <w:rFonts w:hint="eastAsia"/>
        </w:rPr>
        <w:t>8</w:t>
      </w:r>
      <w:r>
        <w:rPr>
          <w:rFonts w:hint="eastAsia"/>
        </w:rPr>
        <w:t>月编制完成，因矿井核定产能与矿区规划产能不一致，省生态环境厅未予受理。为确保矿井安全生产，完成电煤保供任务，钱营孜矿改建及二水平延伸工程于</w:t>
      </w:r>
      <w:r>
        <w:rPr>
          <w:rFonts w:hint="eastAsia"/>
        </w:rPr>
        <w:t>2021</w:t>
      </w:r>
      <w:r>
        <w:rPr>
          <w:rFonts w:hint="eastAsia"/>
        </w:rPr>
        <w:t>年</w:t>
      </w:r>
      <w:r>
        <w:rPr>
          <w:rFonts w:hint="eastAsia"/>
        </w:rPr>
        <w:t>1</w:t>
      </w:r>
      <w:r>
        <w:rPr>
          <w:rFonts w:hint="eastAsia"/>
        </w:rPr>
        <w:t>月开工建设。</w:t>
      </w:r>
    </w:p>
    <w:p w:rsidR="009640C1" w:rsidRDefault="009640C1" w:rsidP="009640C1">
      <w:pPr>
        <w:spacing w:line="560" w:lineRule="exact"/>
        <w:ind w:firstLine="640"/>
      </w:pPr>
      <w:r>
        <w:rPr>
          <w:rFonts w:hint="eastAsia"/>
        </w:rPr>
        <w:t>2.</w:t>
      </w:r>
      <w:r>
        <w:rPr>
          <w:rFonts w:hint="eastAsia"/>
        </w:rPr>
        <w:t>根据</w:t>
      </w:r>
      <w:r>
        <w:rPr>
          <w:rFonts w:hint="eastAsia"/>
        </w:rPr>
        <w:t>2021</w:t>
      </w:r>
      <w:r>
        <w:rPr>
          <w:rFonts w:hint="eastAsia"/>
        </w:rPr>
        <w:t>年</w:t>
      </w:r>
      <w:r>
        <w:rPr>
          <w:rFonts w:hint="eastAsia"/>
        </w:rPr>
        <w:t>9</w:t>
      </w:r>
      <w:r>
        <w:rPr>
          <w:rFonts w:hint="eastAsia"/>
        </w:rPr>
        <w:t>月</w:t>
      </w:r>
      <w:r>
        <w:rPr>
          <w:rFonts w:hint="eastAsia"/>
        </w:rPr>
        <w:t>15</w:t>
      </w:r>
      <w:r>
        <w:rPr>
          <w:rFonts w:hint="eastAsia"/>
        </w:rPr>
        <w:t>日，国家发改委、生态环境部、国家能源局、国家矿山安全监察局四部委联合下发的《关于解决煤矿生产能力变化与环保管理要求不一致历史遗留问题的通知》精神，</w:t>
      </w:r>
      <w:r>
        <w:rPr>
          <w:rFonts w:hint="eastAsia"/>
        </w:rPr>
        <w:t>2022</w:t>
      </w:r>
      <w:r>
        <w:rPr>
          <w:rFonts w:hint="eastAsia"/>
        </w:rPr>
        <w:t>年</w:t>
      </w:r>
      <w:r>
        <w:rPr>
          <w:rFonts w:hint="eastAsia"/>
        </w:rPr>
        <w:t>1</w:t>
      </w:r>
      <w:r>
        <w:rPr>
          <w:rFonts w:hint="eastAsia"/>
        </w:rPr>
        <w:t>月钱营孜矿与合肥设计院签订“钱营孜煤矿产能提升环境影响评价报告项目”合同，</w:t>
      </w:r>
      <w:r>
        <w:rPr>
          <w:rFonts w:hint="eastAsia"/>
        </w:rPr>
        <w:t>2022</w:t>
      </w:r>
      <w:r>
        <w:rPr>
          <w:rFonts w:hint="eastAsia"/>
        </w:rPr>
        <w:t>年</w:t>
      </w:r>
      <w:r>
        <w:rPr>
          <w:rFonts w:hint="eastAsia"/>
        </w:rPr>
        <w:t>5</w:t>
      </w:r>
      <w:r>
        <w:rPr>
          <w:rFonts w:hint="eastAsia"/>
        </w:rPr>
        <w:t>月合肥设计院与省能源局签订“两淮矿区规划环评修编”合同；钱营孜矿将积极跟进“两淮矿区规划环评修编”进度，</w:t>
      </w:r>
      <w:r>
        <w:rPr>
          <w:rFonts w:hint="eastAsia"/>
          <w:color w:val="000000" w:themeColor="text1"/>
        </w:rPr>
        <w:t>2023</w:t>
      </w:r>
      <w:r>
        <w:rPr>
          <w:rFonts w:hint="eastAsia"/>
          <w:color w:val="000000" w:themeColor="text1"/>
        </w:rPr>
        <w:t>年底前完成“钱营孜矿</w:t>
      </w:r>
      <w:r>
        <w:rPr>
          <w:rFonts w:hint="eastAsia"/>
          <w:color w:val="000000" w:themeColor="text1"/>
        </w:rPr>
        <w:t>385</w:t>
      </w:r>
      <w:r>
        <w:rPr>
          <w:rFonts w:hint="eastAsia"/>
          <w:color w:val="000000" w:themeColor="text1"/>
        </w:rPr>
        <w:t>万吨产能提升环评报告”审</w:t>
      </w:r>
      <w:r>
        <w:rPr>
          <w:rFonts w:hint="eastAsia"/>
        </w:rPr>
        <w:t>批；</w:t>
      </w:r>
      <w:r>
        <w:rPr>
          <w:rFonts w:hint="eastAsia"/>
        </w:rPr>
        <w:t>2024</w:t>
      </w:r>
      <w:r>
        <w:rPr>
          <w:rFonts w:hint="eastAsia"/>
        </w:rPr>
        <w:t>年</w:t>
      </w:r>
      <w:r>
        <w:rPr>
          <w:rFonts w:hint="eastAsia"/>
        </w:rPr>
        <w:t>12</w:t>
      </w:r>
      <w:r>
        <w:rPr>
          <w:rFonts w:hint="eastAsia"/>
        </w:rPr>
        <w:t>月底前完成“改建及二水平延深工程项目环评”审批。</w:t>
      </w:r>
    </w:p>
    <w:p w:rsidR="009640C1" w:rsidRDefault="009640C1" w:rsidP="009640C1">
      <w:pPr>
        <w:spacing w:line="560" w:lineRule="exact"/>
        <w:ind w:firstLine="640"/>
      </w:pPr>
      <w:r>
        <w:rPr>
          <w:rFonts w:hint="eastAsia"/>
          <w:b/>
        </w:rPr>
        <w:t>问题十七：</w:t>
      </w:r>
      <w:r>
        <w:rPr>
          <w:rFonts w:hint="eastAsia"/>
        </w:rPr>
        <w:t>皖北煤电机械总厂、朱集西煤矿机械厂新建喷漆房项目未履行环境影响登记备案手续。</w:t>
      </w:r>
    </w:p>
    <w:p w:rsidR="009640C1" w:rsidRDefault="009640C1" w:rsidP="009640C1">
      <w:pPr>
        <w:spacing w:line="560" w:lineRule="exact"/>
        <w:ind w:firstLine="640"/>
      </w:pPr>
      <w:r>
        <w:rPr>
          <w:rFonts w:hint="eastAsia"/>
          <w:b/>
          <w:color w:val="000000" w:themeColor="text1"/>
        </w:rPr>
        <w:t>主体责任单位</w:t>
      </w:r>
      <w:r>
        <w:rPr>
          <w:rFonts w:hint="eastAsia"/>
        </w:rPr>
        <w:t>：机械总厂</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已完成。</w:t>
      </w:r>
    </w:p>
    <w:p w:rsidR="009640C1" w:rsidRDefault="009640C1" w:rsidP="009640C1">
      <w:pPr>
        <w:spacing w:line="560" w:lineRule="exact"/>
        <w:ind w:firstLine="640"/>
      </w:pPr>
      <w:r>
        <w:rPr>
          <w:rFonts w:hint="eastAsia"/>
          <w:b/>
          <w:color w:val="000000" w:themeColor="text1"/>
        </w:rPr>
        <w:t>整改目标（标准）：</w:t>
      </w:r>
      <w:r>
        <w:rPr>
          <w:rFonts w:hint="eastAsia"/>
        </w:rPr>
        <w:t>建设项目按要求严格履行环境影响评价手续</w:t>
      </w:r>
    </w:p>
    <w:p w:rsidR="009640C1" w:rsidRDefault="009640C1" w:rsidP="009640C1">
      <w:pPr>
        <w:spacing w:line="560" w:lineRule="exact"/>
        <w:ind w:firstLine="640"/>
      </w:pPr>
      <w:r>
        <w:rPr>
          <w:rFonts w:hint="eastAsia"/>
          <w:b/>
          <w:color w:val="000000" w:themeColor="text1"/>
        </w:rPr>
        <w:lastRenderedPageBreak/>
        <w:t>整改措施：</w:t>
      </w:r>
    </w:p>
    <w:p w:rsidR="009640C1" w:rsidRDefault="009640C1" w:rsidP="009640C1">
      <w:pPr>
        <w:spacing w:line="560" w:lineRule="exact"/>
        <w:ind w:firstLine="640"/>
      </w:pPr>
      <w:r>
        <w:rPr>
          <w:rFonts w:hint="eastAsia"/>
        </w:rPr>
        <w:t>1.</w:t>
      </w:r>
      <w:r>
        <w:rPr>
          <w:rFonts w:hint="eastAsia"/>
        </w:rPr>
        <w:t>机械总厂新建喷漆房项目已包含在《安徽恒源煤电股份有限公司机械总厂矿山设备制造维修项目环境影响报告表》中，濉溪县生态环境分局对报告表进行了批复（濉环行审</w:t>
      </w:r>
      <w:r>
        <w:rPr>
          <w:rFonts w:hint="eastAsia"/>
        </w:rPr>
        <w:t>[2021]72</w:t>
      </w:r>
      <w:r>
        <w:rPr>
          <w:rFonts w:hint="eastAsia"/>
        </w:rPr>
        <w:t>号）。</w:t>
      </w:r>
    </w:p>
    <w:p w:rsidR="009640C1" w:rsidRDefault="009640C1" w:rsidP="009640C1">
      <w:pPr>
        <w:spacing w:line="560" w:lineRule="exact"/>
        <w:ind w:firstLine="640"/>
      </w:pPr>
      <w:r>
        <w:rPr>
          <w:rFonts w:hint="eastAsia"/>
        </w:rPr>
        <w:t>2.</w:t>
      </w:r>
      <w:r>
        <w:rPr>
          <w:rFonts w:hint="eastAsia"/>
        </w:rPr>
        <w:t>朱集西煤矿机械厂新建喷漆设施已包含在朱集西矿建设项目环境影响登记表中，该项目环境影响登记表于</w:t>
      </w:r>
      <w:r>
        <w:rPr>
          <w:rFonts w:hint="eastAsia"/>
        </w:rPr>
        <w:t>2022</w:t>
      </w:r>
      <w:r>
        <w:rPr>
          <w:rFonts w:hint="eastAsia"/>
        </w:rPr>
        <w:t>年</w:t>
      </w:r>
      <w:r>
        <w:rPr>
          <w:rFonts w:hint="eastAsia"/>
        </w:rPr>
        <w:t>9</w:t>
      </w:r>
      <w:r>
        <w:rPr>
          <w:rFonts w:hint="eastAsia"/>
        </w:rPr>
        <w:t>月</w:t>
      </w:r>
      <w:r>
        <w:rPr>
          <w:rFonts w:hint="eastAsia"/>
        </w:rPr>
        <w:t>1</w:t>
      </w:r>
      <w:r>
        <w:rPr>
          <w:rFonts w:hint="eastAsia"/>
        </w:rPr>
        <w:t>日完成备案，备案号</w:t>
      </w:r>
      <w:r>
        <w:rPr>
          <w:rFonts w:hint="eastAsia"/>
        </w:rPr>
        <w:t>202234040600000116</w:t>
      </w:r>
      <w:r>
        <w:rPr>
          <w:rFonts w:hint="eastAsia"/>
        </w:rPr>
        <w:t>。</w:t>
      </w:r>
    </w:p>
    <w:p w:rsidR="009640C1" w:rsidRDefault="009640C1" w:rsidP="009640C1">
      <w:pPr>
        <w:spacing w:line="560" w:lineRule="exact"/>
        <w:ind w:firstLine="640"/>
      </w:pPr>
      <w:r>
        <w:rPr>
          <w:rFonts w:hint="eastAsia"/>
          <w:b/>
        </w:rPr>
        <w:t>问题十八：</w:t>
      </w:r>
      <w:r>
        <w:rPr>
          <w:rFonts w:hint="eastAsia"/>
        </w:rPr>
        <w:t>马鞍山恒泰新材料公司年产</w:t>
      </w:r>
      <w:r>
        <w:rPr>
          <w:rFonts w:hint="eastAsia"/>
        </w:rPr>
        <w:t>80</w:t>
      </w:r>
      <w:r>
        <w:rPr>
          <w:rFonts w:hint="eastAsia"/>
        </w:rPr>
        <w:t>万吨硬石膏矿项目产生的废矿物油、废旧铅酸电池等危险废物相关信息，在排污许可证申报过程中漏报。</w:t>
      </w:r>
    </w:p>
    <w:p w:rsidR="009640C1" w:rsidRDefault="009640C1" w:rsidP="009640C1">
      <w:pPr>
        <w:spacing w:line="560" w:lineRule="exact"/>
        <w:ind w:firstLine="640"/>
      </w:pPr>
      <w:r>
        <w:rPr>
          <w:rFonts w:hint="eastAsia"/>
          <w:b/>
          <w:color w:val="000000" w:themeColor="text1"/>
        </w:rPr>
        <w:t>主体责任单位</w:t>
      </w:r>
      <w:r>
        <w:rPr>
          <w:rFonts w:hint="eastAsia"/>
        </w:rPr>
        <w:t>：恒泰公司</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 xml:space="preserve"> 2023</w:t>
      </w:r>
      <w:r>
        <w:rPr>
          <w:rFonts w:hint="eastAsia"/>
        </w:rPr>
        <w:t>年</w:t>
      </w:r>
      <w:r>
        <w:rPr>
          <w:rFonts w:hint="eastAsia"/>
        </w:rPr>
        <w:t>12</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申请变更排污许可证。</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恒泰公司向地方环保部门申请变更排污许可证，将废矿物油、废旧铅酸电池等危险废物相关信息纳入排污许可证。</w:t>
      </w:r>
    </w:p>
    <w:p w:rsidR="009640C1" w:rsidRDefault="009640C1" w:rsidP="009640C1">
      <w:pPr>
        <w:spacing w:line="560" w:lineRule="exact"/>
        <w:ind w:firstLine="640"/>
      </w:pPr>
      <w:r>
        <w:rPr>
          <w:rFonts w:hint="eastAsia"/>
          <w:b/>
        </w:rPr>
        <w:t>问题十九：</w:t>
      </w:r>
      <w:r>
        <w:rPr>
          <w:rFonts w:hint="eastAsia"/>
        </w:rPr>
        <w:t>马鞍山恒泰新材料公司取水许可证核定年最大取水量为</w:t>
      </w:r>
      <w:r>
        <w:rPr>
          <w:rFonts w:hint="eastAsia"/>
        </w:rPr>
        <w:t>4.8</w:t>
      </w:r>
      <w:r>
        <w:rPr>
          <w:rFonts w:hint="eastAsia"/>
        </w:rPr>
        <w:t>万立方米。该企业</w:t>
      </w:r>
      <w:r>
        <w:rPr>
          <w:rFonts w:hint="eastAsia"/>
        </w:rPr>
        <w:t>2021</w:t>
      </w:r>
      <w:r>
        <w:rPr>
          <w:rFonts w:hint="eastAsia"/>
        </w:rPr>
        <w:t>年取水量为</w:t>
      </w:r>
      <w:r>
        <w:rPr>
          <w:rFonts w:hint="eastAsia"/>
        </w:rPr>
        <w:t>6.48</w:t>
      </w:r>
      <w:r>
        <w:rPr>
          <w:rFonts w:hint="eastAsia"/>
        </w:rPr>
        <w:t>万立方米，</w:t>
      </w:r>
      <w:r>
        <w:rPr>
          <w:rFonts w:hint="eastAsia"/>
        </w:rPr>
        <w:t>2022</w:t>
      </w:r>
      <w:r>
        <w:rPr>
          <w:rFonts w:hint="eastAsia"/>
        </w:rPr>
        <w:t>年</w:t>
      </w:r>
      <w:r>
        <w:rPr>
          <w:rFonts w:hint="eastAsia"/>
        </w:rPr>
        <w:t>1</w:t>
      </w:r>
      <w:r>
        <w:rPr>
          <w:rFonts w:hint="eastAsia"/>
        </w:rPr>
        <w:t>—</w:t>
      </w:r>
      <w:r>
        <w:rPr>
          <w:rFonts w:hint="eastAsia"/>
        </w:rPr>
        <w:t>5</w:t>
      </w:r>
      <w:r>
        <w:rPr>
          <w:rFonts w:hint="eastAsia"/>
        </w:rPr>
        <w:t>月取水量</w:t>
      </w:r>
      <w:r>
        <w:rPr>
          <w:rFonts w:hint="eastAsia"/>
        </w:rPr>
        <w:t>9.59</w:t>
      </w:r>
      <w:r>
        <w:rPr>
          <w:rFonts w:hint="eastAsia"/>
        </w:rPr>
        <w:t>万立方米。</w:t>
      </w:r>
    </w:p>
    <w:p w:rsidR="009640C1" w:rsidRDefault="009640C1" w:rsidP="009640C1">
      <w:pPr>
        <w:spacing w:line="560" w:lineRule="exact"/>
        <w:ind w:firstLine="640"/>
      </w:pPr>
      <w:r>
        <w:rPr>
          <w:rFonts w:hint="eastAsia"/>
          <w:b/>
          <w:color w:val="000000" w:themeColor="text1"/>
        </w:rPr>
        <w:t>主体责任单位</w:t>
      </w:r>
      <w:r>
        <w:rPr>
          <w:rFonts w:hint="eastAsia"/>
        </w:rPr>
        <w:t>：恒泰公司</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已完成</w:t>
      </w:r>
    </w:p>
    <w:p w:rsidR="009640C1" w:rsidRDefault="009640C1" w:rsidP="009640C1">
      <w:pPr>
        <w:spacing w:line="560" w:lineRule="exact"/>
        <w:ind w:firstLine="640"/>
      </w:pPr>
      <w:r>
        <w:rPr>
          <w:rFonts w:hint="eastAsia"/>
          <w:b/>
          <w:color w:val="000000" w:themeColor="text1"/>
        </w:rPr>
        <w:lastRenderedPageBreak/>
        <w:t>整改目标（标准）：</w:t>
      </w:r>
      <w:r>
        <w:rPr>
          <w:rFonts w:hint="eastAsia"/>
        </w:rPr>
        <w:t>重新办理取水许可证，按许可水量取用。</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恒泰公司</w:t>
      </w:r>
      <w:r>
        <w:rPr>
          <w:rFonts w:hint="eastAsia"/>
        </w:rPr>
        <w:t>2022</w:t>
      </w:r>
      <w:r>
        <w:rPr>
          <w:rFonts w:hint="eastAsia"/>
        </w:rPr>
        <w:t>年</w:t>
      </w:r>
      <w:r>
        <w:rPr>
          <w:rFonts w:hint="eastAsia"/>
        </w:rPr>
        <w:t>6</w:t>
      </w:r>
      <w:r>
        <w:rPr>
          <w:rFonts w:hint="eastAsia"/>
        </w:rPr>
        <w:t>月</w:t>
      </w:r>
      <w:r>
        <w:rPr>
          <w:rFonts w:hint="eastAsia"/>
        </w:rPr>
        <w:t>24</w:t>
      </w:r>
      <w:r>
        <w:rPr>
          <w:rFonts w:hint="eastAsia"/>
        </w:rPr>
        <w:t>日重新取得含山县水务局核发的取水许可证（取水量</w:t>
      </w:r>
      <w:r>
        <w:rPr>
          <w:rFonts w:hint="eastAsia"/>
        </w:rPr>
        <w:t>25</w:t>
      </w:r>
      <w:r>
        <w:rPr>
          <w:rFonts w:hint="eastAsia"/>
        </w:rPr>
        <w:t>万立方米</w:t>
      </w:r>
      <w:r>
        <w:rPr>
          <w:rFonts w:hint="eastAsia"/>
        </w:rPr>
        <w:t>/</w:t>
      </w:r>
      <w:r>
        <w:rPr>
          <w:rFonts w:hint="eastAsia"/>
        </w:rPr>
        <w:t>年，有效期</w:t>
      </w:r>
      <w:r>
        <w:rPr>
          <w:rFonts w:hint="eastAsia"/>
        </w:rPr>
        <w:t>2022</w:t>
      </w:r>
      <w:r>
        <w:rPr>
          <w:rFonts w:hint="eastAsia"/>
        </w:rPr>
        <w:t>年</w:t>
      </w:r>
      <w:r>
        <w:rPr>
          <w:rFonts w:hint="eastAsia"/>
        </w:rPr>
        <w:t>6</w:t>
      </w:r>
      <w:r>
        <w:rPr>
          <w:rFonts w:hint="eastAsia"/>
        </w:rPr>
        <w:t>月</w:t>
      </w:r>
      <w:r>
        <w:rPr>
          <w:rFonts w:hint="eastAsia"/>
        </w:rPr>
        <w:t>24</w:t>
      </w:r>
      <w:r>
        <w:rPr>
          <w:rFonts w:hint="eastAsia"/>
        </w:rPr>
        <w:t>日至</w:t>
      </w:r>
      <w:r>
        <w:rPr>
          <w:rFonts w:hint="eastAsia"/>
        </w:rPr>
        <w:t>2027</w:t>
      </w:r>
      <w:r>
        <w:rPr>
          <w:rFonts w:hint="eastAsia"/>
        </w:rPr>
        <w:t>年</w:t>
      </w:r>
      <w:r>
        <w:rPr>
          <w:rFonts w:hint="eastAsia"/>
        </w:rPr>
        <w:t>6</w:t>
      </w:r>
      <w:r>
        <w:rPr>
          <w:rFonts w:hint="eastAsia"/>
        </w:rPr>
        <w:t>月</w:t>
      </w:r>
      <w:r>
        <w:rPr>
          <w:rFonts w:hint="eastAsia"/>
        </w:rPr>
        <w:t>23</w:t>
      </w:r>
      <w:r>
        <w:rPr>
          <w:rFonts w:hint="eastAsia"/>
        </w:rPr>
        <w:t>日）。</w:t>
      </w:r>
    </w:p>
    <w:p w:rsidR="009640C1" w:rsidRDefault="009640C1" w:rsidP="009640C1">
      <w:pPr>
        <w:spacing w:line="560" w:lineRule="exact"/>
        <w:ind w:firstLine="640"/>
      </w:pPr>
      <w:r>
        <w:rPr>
          <w:rFonts w:hint="eastAsia"/>
          <w:b/>
        </w:rPr>
        <w:t>问题二十：</w:t>
      </w:r>
      <w:r>
        <w:rPr>
          <w:rFonts w:hint="eastAsia"/>
        </w:rPr>
        <w:t>原刘桥第一煤矿、翔宇物流分公司在未办理取水许可证的情况下长期违规取用地下水。</w:t>
      </w:r>
    </w:p>
    <w:p w:rsidR="009640C1" w:rsidRDefault="009640C1" w:rsidP="009640C1">
      <w:pPr>
        <w:spacing w:line="560" w:lineRule="exact"/>
        <w:ind w:firstLine="640"/>
      </w:pPr>
      <w:r>
        <w:rPr>
          <w:rFonts w:hint="eastAsia"/>
          <w:b/>
          <w:color w:val="000000" w:themeColor="text1"/>
        </w:rPr>
        <w:t>主体责任单位</w:t>
      </w:r>
      <w:r>
        <w:rPr>
          <w:rFonts w:hint="eastAsia"/>
        </w:rPr>
        <w:t>：恒源煤矿、翔宇物流</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2023</w:t>
      </w:r>
      <w:r>
        <w:rPr>
          <w:rFonts w:hint="eastAsia"/>
        </w:rPr>
        <w:t>年</w:t>
      </w:r>
      <w:r>
        <w:rPr>
          <w:rFonts w:hint="eastAsia"/>
        </w:rPr>
        <w:t>8</w:t>
      </w:r>
      <w:r>
        <w:rPr>
          <w:rFonts w:hint="eastAsia"/>
        </w:rPr>
        <w:t>月</w:t>
      </w:r>
      <w:r>
        <w:rPr>
          <w:rFonts w:hint="eastAsia"/>
        </w:rPr>
        <w:t>30</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办理取水许可证，按许可水量取水</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取缔刘一留守处现有水源井，拆除取水设施，停止取用地下水。实施刘一供水管路改造，自恒源煤矿矿井水处理厂敷设管路对刘桥一矿进行供水，用于冲厕、绿化等。接入市政自来水，用于刘桥一矿食堂及人员洗漱（</w:t>
      </w:r>
      <w:r>
        <w:rPr>
          <w:rFonts w:hint="eastAsia"/>
        </w:rPr>
        <w:t>2023</w:t>
      </w:r>
      <w:r>
        <w:rPr>
          <w:rFonts w:hint="eastAsia"/>
        </w:rPr>
        <w:t>年</w:t>
      </w:r>
      <w:r>
        <w:rPr>
          <w:rFonts w:hint="eastAsia"/>
        </w:rPr>
        <w:t>6</w:t>
      </w:r>
      <w:r>
        <w:rPr>
          <w:rFonts w:hint="eastAsia"/>
        </w:rPr>
        <w:t>月</w:t>
      </w:r>
      <w:r>
        <w:rPr>
          <w:rFonts w:hint="eastAsia"/>
        </w:rPr>
        <w:t>30</w:t>
      </w:r>
      <w:r>
        <w:rPr>
          <w:rFonts w:hint="eastAsia"/>
        </w:rPr>
        <w:t>日前）。</w:t>
      </w:r>
    </w:p>
    <w:p w:rsidR="009640C1" w:rsidRDefault="009640C1" w:rsidP="009640C1">
      <w:pPr>
        <w:spacing w:line="560" w:lineRule="exact"/>
        <w:ind w:firstLine="640"/>
      </w:pPr>
      <w:r>
        <w:rPr>
          <w:rFonts w:hint="eastAsia"/>
        </w:rPr>
        <w:t>2.</w:t>
      </w:r>
      <w:r>
        <w:rPr>
          <w:rFonts w:hint="eastAsia"/>
        </w:rPr>
        <w:t>翔宇物流公司按要求向当地水资源管理部门申请办理取水许可证（</w:t>
      </w:r>
      <w:r>
        <w:rPr>
          <w:rFonts w:hint="eastAsia"/>
        </w:rPr>
        <w:t>2023</w:t>
      </w:r>
      <w:r>
        <w:rPr>
          <w:rFonts w:hint="eastAsia"/>
        </w:rPr>
        <w:t>年</w:t>
      </w:r>
      <w:r>
        <w:rPr>
          <w:rFonts w:hint="eastAsia"/>
        </w:rPr>
        <w:t>8</w:t>
      </w:r>
      <w:r>
        <w:rPr>
          <w:rFonts w:hint="eastAsia"/>
        </w:rPr>
        <w:t>月</w:t>
      </w:r>
      <w:r>
        <w:rPr>
          <w:rFonts w:hint="eastAsia"/>
        </w:rPr>
        <w:t>30</w:t>
      </w:r>
      <w:r>
        <w:rPr>
          <w:rFonts w:hint="eastAsia"/>
        </w:rPr>
        <w:t>日前）。</w:t>
      </w:r>
    </w:p>
    <w:p w:rsidR="009640C1" w:rsidRDefault="009640C1" w:rsidP="009640C1">
      <w:pPr>
        <w:spacing w:line="560" w:lineRule="exact"/>
        <w:ind w:firstLine="640"/>
      </w:pPr>
      <w:r>
        <w:rPr>
          <w:rFonts w:hint="eastAsia"/>
          <w:b/>
        </w:rPr>
        <w:t>问题二十一：</w:t>
      </w:r>
      <w:r>
        <w:rPr>
          <w:rFonts w:hint="eastAsia"/>
        </w:rPr>
        <w:t>节能降耗措施落实不力。督察发现，皖北煤电虽然开展了能源审计，但针对存在的问题没有及时制定整改措施，下属部分煤矿企业电耗、水耗居高不下。</w:t>
      </w:r>
      <w:r>
        <w:rPr>
          <w:rFonts w:hint="eastAsia"/>
        </w:rPr>
        <w:t>2021</w:t>
      </w:r>
      <w:r>
        <w:rPr>
          <w:rFonts w:hint="eastAsia"/>
        </w:rPr>
        <w:t>年恒源煤矿、任楼煤矿、五沟煤矿、朱集西煤矿原煤生产电耗</w:t>
      </w:r>
      <w:r>
        <w:rPr>
          <w:rFonts w:hint="eastAsia"/>
        </w:rPr>
        <w:lastRenderedPageBreak/>
        <w:t>为</w:t>
      </w:r>
      <w:r>
        <w:rPr>
          <w:rFonts w:hint="eastAsia"/>
        </w:rPr>
        <w:t>30.63</w:t>
      </w:r>
      <w:r>
        <w:rPr>
          <w:rFonts w:hint="eastAsia"/>
        </w:rPr>
        <w:t>、</w:t>
      </w:r>
      <w:r>
        <w:rPr>
          <w:rFonts w:hint="eastAsia"/>
        </w:rPr>
        <w:t>33.5</w:t>
      </w:r>
      <w:r>
        <w:rPr>
          <w:rFonts w:hint="eastAsia"/>
        </w:rPr>
        <w:t>、</w:t>
      </w:r>
      <w:r>
        <w:rPr>
          <w:rFonts w:hint="eastAsia"/>
        </w:rPr>
        <w:t>36.85</w:t>
      </w:r>
      <w:r>
        <w:rPr>
          <w:rFonts w:hint="eastAsia"/>
        </w:rPr>
        <w:t>、</w:t>
      </w:r>
      <w:r>
        <w:rPr>
          <w:rFonts w:hint="eastAsia"/>
        </w:rPr>
        <w:t>45.35</w:t>
      </w:r>
      <w:r>
        <w:rPr>
          <w:rFonts w:hint="eastAsia"/>
        </w:rPr>
        <w:t>千瓦时</w:t>
      </w:r>
      <w:r>
        <w:rPr>
          <w:rFonts w:hint="eastAsia"/>
        </w:rPr>
        <w:t>/</w:t>
      </w:r>
      <w:r>
        <w:rPr>
          <w:rFonts w:hint="eastAsia"/>
        </w:rPr>
        <w:t>吨，分别超《煤炭采选业清洁生产评价指标体系》Ⅲ级基准值（国内一般水平，原煤生产电耗</w:t>
      </w:r>
      <w:r>
        <w:rPr>
          <w:rFonts w:hint="eastAsia"/>
        </w:rPr>
        <w:t>25</w:t>
      </w:r>
      <w:r>
        <w:rPr>
          <w:rFonts w:hint="eastAsia"/>
        </w:rPr>
        <w:t>千瓦时</w:t>
      </w:r>
      <w:r>
        <w:rPr>
          <w:rFonts w:hint="eastAsia"/>
        </w:rPr>
        <w:t>/</w:t>
      </w:r>
      <w:r>
        <w:rPr>
          <w:rFonts w:hint="eastAsia"/>
        </w:rPr>
        <w:t>吨、水耗</w:t>
      </w:r>
      <w:r>
        <w:rPr>
          <w:rFonts w:hint="eastAsia"/>
        </w:rPr>
        <w:t>0.3</w:t>
      </w:r>
      <w:r>
        <w:rPr>
          <w:rFonts w:hint="eastAsia"/>
        </w:rPr>
        <w:t>立方米</w:t>
      </w:r>
      <w:r>
        <w:rPr>
          <w:rFonts w:hint="eastAsia"/>
        </w:rPr>
        <w:t>/</w:t>
      </w:r>
      <w:r>
        <w:rPr>
          <w:rFonts w:hint="eastAsia"/>
        </w:rPr>
        <w:t>吨）</w:t>
      </w:r>
      <w:r>
        <w:rPr>
          <w:rFonts w:hint="eastAsia"/>
        </w:rPr>
        <w:t>23%</w:t>
      </w:r>
      <w:r>
        <w:rPr>
          <w:rFonts w:hint="eastAsia"/>
        </w:rPr>
        <w:t>、</w:t>
      </w:r>
      <w:r>
        <w:rPr>
          <w:rFonts w:hint="eastAsia"/>
        </w:rPr>
        <w:t>34%</w:t>
      </w:r>
      <w:r>
        <w:rPr>
          <w:rFonts w:hint="eastAsia"/>
        </w:rPr>
        <w:t>、</w:t>
      </w:r>
      <w:r>
        <w:rPr>
          <w:rFonts w:hint="eastAsia"/>
        </w:rPr>
        <w:t>47%</w:t>
      </w:r>
      <w:r>
        <w:rPr>
          <w:rFonts w:hint="eastAsia"/>
        </w:rPr>
        <w:t>、</w:t>
      </w:r>
      <w:r>
        <w:rPr>
          <w:rFonts w:hint="eastAsia"/>
        </w:rPr>
        <w:t>81%</w:t>
      </w:r>
      <w:r>
        <w:rPr>
          <w:rFonts w:hint="eastAsia"/>
        </w:rPr>
        <w:t>；</w:t>
      </w:r>
      <w:r>
        <w:rPr>
          <w:rFonts w:hint="eastAsia"/>
        </w:rPr>
        <w:t>2021</w:t>
      </w:r>
      <w:r>
        <w:rPr>
          <w:rFonts w:hint="eastAsia"/>
        </w:rPr>
        <w:t>年朱集西煤矿、五沟煤矿原煤生产水耗为</w:t>
      </w:r>
      <w:r>
        <w:rPr>
          <w:rFonts w:hint="eastAsia"/>
        </w:rPr>
        <w:t>0.42</w:t>
      </w:r>
      <w:r>
        <w:rPr>
          <w:rFonts w:hint="eastAsia"/>
        </w:rPr>
        <w:t>、</w:t>
      </w:r>
      <w:r>
        <w:rPr>
          <w:rFonts w:hint="eastAsia"/>
        </w:rPr>
        <w:t>0.60</w:t>
      </w:r>
      <w:r>
        <w:rPr>
          <w:rFonts w:hint="eastAsia"/>
        </w:rPr>
        <w:t>立方米</w:t>
      </w:r>
      <w:r>
        <w:rPr>
          <w:rFonts w:hint="eastAsia"/>
        </w:rPr>
        <w:t>/</w:t>
      </w:r>
      <w:r>
        <w:rPr>
          <w:rFonts w:hint="eastAsia"/>
        </w:rPr>
        <w:t>吨，分别超《煤炭采选业清洁生产评价指标体系》Ⅲ级基准值</w:t>
      </w:r>
      <w:r>
        <w:rPr>
          <w:rFonts w:hint="eastAsia"/>
        </w:rPr>
        <w:t>40%</w:t>
      </w:r>
      <w:r>
        <w:rPr>
          <w:rFonts w:hint="eastAsia"/>
        </w:rPr>
        <w:t>、</w:t>
      </w:r>
      <w:r>
        <w:rPr>
          <w:rFonts w:hint="eastAsia"/>
        </w:rPr>
        <w:t>100%</w:t>
      </w:r>
      <w:r>
        <w:rPr>
          <w:rFonts w:hint="eastAsia"/>
        </w:rPr>
        <w:t>。</w:t>
      </w:r>
      <w:r>
        <w:rPr>
          <w:rFonts w:hint="eastAsia"/>
        </w:rPr>
        <w:t>2018</w:t>
      </w:r>
      <w:r>
        <w:rPr>
          <w:rFonts w:hint="eastAsia"/>
        </w:rPr>
        <w:t>—</w:t>
      </w:r>
      <w:r>
        <w:rPr>
          <w:rFonts w:hint="eastAsia"/>
        </w:rPr>
        <w:t>2021</w:t>
      </w:r>
      <w:r>
        <w:rPr>
          <w:rFonts w:hint="eastAsia"/>
        </w:rPr>
        <w:t>年，祁东煤矿原煤生产电耗分别为</w:t>
      </w:r>
      <w:r>
        <w:rPr>
          <w:rFonts w:hint="eastAsia"/>
        </w:rPr>
        <w:t>35.79</w:t>
      </w:r>
      <w:r>
        <w:rPr>
          <w:rFonts w:hint="eastAsia"/>
        </w:rPr>
        <w:t>、</w:t>
      </w:r>
      <w:r>
        <w:rPr>
          <w:rFonts w:hint="eastAsia"/>
        </w:rPr>
        <w:t>37.73</w:t>
      </w:r>
      <w:r>
        <w:rPr>
          <w:rFonts w:hint="eastAsia"/>
        </w:rPr>
        <w:t>、</w:t>
      </w:r>
      <w:r>
        <w:rPr>
          <w:rFonts w:hint="eastAsia"/>
        </w:rPr>
        <w:t>39.38</w:t>
      </w:r>
      <w:r>
        <w:rPr>
          <w:rFonts w:hint="eastAsia"/>
        </w:rPr>
        <w:t>、</w:t>
      </w:r>
      <w:r>
        <w:rPr>
          <w:rFonts w:hint="eastAsia"/>
        </w:rPr>
        <w:t>47.93</w:t>
      </w:r>
      <w:r>
        <w:rPr>
          <w:rFonts w:hint="eastAsia"/>
        </w:rPr>
        <w:t>千瓦时</w:t>
      </w:r>
      <w:r>
        <w:rPr>
          <w:rFonts w:hint="eastAsia"/>
        </w:rPr>
        <w:t>/</w:t>
      </w:r>
      <w:r>
        <w:rPr>
          <w:rFonts w:hint="eastAsia"/>
        </w:rPr>
        <w:t>吨，原煤生产水耗分别为</w:t>
      </w:r>
      <w:r>
        <w:rPr>
          <w:rFonts w:hint="eastAsia"/>
        </w:rPr>
        <w:t>0.34</w:t>
      </w:r>
      <w:r>
        <w:rPr>
          <w:rFonts w:hint="eastAsia"/>
        </w:rPr>
        <w:t>、</w:t>
      </w:r>
      <w:r>
        <w:rPr>
          <w:rFonts w:hint="eastAsia"/>
        </w:rPr>
        <w:t>0.39</w:t>
      </w:r>
      <w:r>
        <w:rPr>
          <w:rFonts w:hint="eastAsia"/>
        </w:rPr>
        <w:t>、</w:t>
      </w:r>
      <w:r>
        <w:rPr>
          <w:rFonts w:hint="eastAsia"/>
        </w:rPr>
        <w:t>0.43</w:t>
      </w:r>
      <w:r>
        <w:rPr>
          <w:rFonts w:hint="eastAsia"/>
        </w:rPr>
        <w:t>、</w:t>
      </w:r>
      <w:r>
        <w:rPr>
          <w:rFonts w:hint="eastAsia"/>
        </w:rPr>
        <w:t>0.58</w:t>
      </w:r>
      <w:r>
        <w:rPr>
          <w:rFonts w:hint="eastAsia"/>
        </w:rPr>
        <w:t>立方米</w:t>
      </w:r>
      <w:r>
        <w:rPr>
          <w:rFonts w:hint="eastAsia"/>
        </w:rPr>
        <w:t>/</w:t>
      </w:r>
      <w:r>
        <w:rPr>
          <w:rFonts w:hint="eastAsia"/>
        </w:rPr>
        <w:t>吨，</w:t>
      </w:r>
      <w:r>
        <w:rPr>
          <w:rFonts w:hint="eastAsia"/>
        </w:rPr>
        <w:t>2022</w:t>
      </w:r>
      <w:r>
        <w:rPr>
          <w:rFonts w:hint="eastAsia"/>
        </w:rPr>
        <w:t>年</w:t>
      </w:r>
      <w:r>
        <w:rPr>
          <w:rFonts w:hint="eastAsia"/>
        </w:rPr>
        <w:t>1</w:t>
      </w:r>
      <w:r>
        <w:rPr>
          <w:rFonts w:hint="eastAsia"/>
        </w:rPr>
        <w:t>—</w:t>
      </w:r>
      <w:r>
        <w:rPr>
          <w:rFonts w:hint="eastAsia"/>
        </w:rPr>
        <w:t>7</w:t>
      </w:r>
      <w:r>
        <w:rPr>
          <w:rFonts w:hint="eastAsia"/>
        </w:rPr>
        <w:t>月，原煤生产电耗</w:t>
      </w:r>
      <w:r>
        <w:rPr>
          <w:rFonts w:hint="eastAsia"/>
        </w:rPr>
        <w:t>53.87</w:t>
      </w:r>
      <w:r>
        <w:rPr>
          <w:rFonts w:hint="eastAsia"/>
        </w:rPr>
        <w:t>千瓦时</w:t>
      </w:r>
      <w:r>
        <w:rPr>
          <w:rFonts w:hint="eastAsia"/>
        </w:rPr>
        <w:t>/</w:t>
      </w:r>
      <w:r>
        <w:rPr>
          <w:rFonts w:hint="eastAsia"/>
        </w:rPr>
        <w:t>吨、水耗</w:t>
      </w:r>
      <w:r>
        <w:rPr>
          <w:rFonts w:hint="eastAsia"/>
        </w:rPr>
        <w:t>0.63</w:t>
      </w:r>
      <w:r>
        <w:rPr>
          <w:rFonts w:hint="eastAsia"/>
        </w:rPr>
        <w:t>立方米</w:t>
      </w:r>
      <w:r>
        <w:rPr>
          <w:rFonts w:hint="eastAsia"/>
        </w:rPr>
        <w:t>/</w:t>
      </w:r>
      <w:r>
        <w:rPr>
          <w:rFonts w:hint="eastAsia"/>
        </w:rPr>
        <w:t>吨，一直未达到《煤炭采选业清洁生产评价指标体系》Ⅲ级基准值，且呈逐年上升趋势。</w:t>
      </w:r>
    </w:p>
    <w:p w:rsidR="009640C1" w:rsidRDefault="009640C1" w:rsidP="009640C1">
      <w:pPr>
        <w:spacing w:line="560" w:lineRule="exact"/>
        <w:ind w:firstLine="640"/>
      </w:pPr>
      <w:r>
        <w:rPr>
          <w:rFonts w:hint="eastAsia"/>
          <w:b/>
          <w:color w:val="000000" w:themeColor="text1"/>
        </w:rPr>
        <w:t>主体责任单位</w:t>
      </w:r>
      <w:r>
        <w:rPr>
          <w:rFonts w:hint="eastAsia"/>
        </w:rPr>
        <w:t>：机运部、征迁环保部、恒源煤矿、朱集西煤矿、任楼煤矿、五沟煤矿、祁东煤矿</w:t>
      </w:r>
    </w:p>
    <w:p w:rsidR="009640C1" w:rsidRDefault="009640C1" w:rsidP="009640C1">
      <w:pPr>
        <w:spacing w:line="560" w:lineRule="exact"/>
        <w:ind w:firstLine="640"/>
      </w:pPr>
      <w:r>
        <w:rPr>
          <w:rFonts w:hint="eastAsia"/>
          <w:b/>
          <w:color w:val="000000" w:themeColor="text1"/>
        </w:rPr>
        <w:t>监管责任单位：</w:t>
      </w:r>
      <w:r>
        <w:rPr>
          <w:rFonts w:hint="eastAsia"/>
        </w:rPr>
        <w:t>集团公司环委办</w:t>
      </w:r>
    </w:p>
    <w:p w:rsidR="009640C1" w:rsidRDefault="009640C1" w:rsidP="009640C1">
      <w:pPr>
        <w:spacing w:line="560" w:lineRule="exact"/>
        <w:ind w:firstLine="640"/>
      </w:pPr>
      <w:r>
        <w:rPr>
          <w:rFonts w:hint="eastAsia"/>
          <w:b/>
          <w:color w:val="000000" w:themeColor="text1"/>
        </w:rPr>
        <w:t>整改时限：</w:t>
      </w:r>
      <w:r>
        <w:rPr>
          <w:rFonts w:hint="eastAsia"/>
        </w:rPr>
        <w:t>立行立改，长期坚持</w:t>
      </w:r>
    </w:p>
    <w:p w:rsidR="009640C1" w:rsidRDefault="009640C1" w:rsidP="009640C1">
      <w:pPr>
        <w:spacing w:line="560" w:lineRule="exact"/>
        <w:ind w:firstLine="640"/>
      </w:pPr>
      <w:r>
        <w:rPr>
          <w:rFonts w:hint="eastAsia"/>
          <w:b/>
          <w:color w:val="000000" w:themeColor="text1"/>
        </w:rPr>
        <w:t>整改目标（标准）：</w:t>
      </w:r>
      <w:r>
        <w:rPr>
          <w:rFonts w:hint="eastAsia"/>
        </w:rPr>
        <w:t>着力推进节能降耗举措，逐步降低原煤生产电耗、原煤生产水耗。</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针对能源审计发现的问题制定整改措施，强化用电、用水管理。</w:t>
      </w:r>
    </w:p>
    <w:p w:rsidR="009640C1" w:rsidRDefault="009640C1" w:rsidP="009640C1">
      <w:pPr>
        <w:spacing w:line="560" w:lineRule="exact"/>
        <w:ind w:firstLine="640"/>
      </w:pPr>
      <w:r>
        <w:rPr>
          <w:rFonts w:hint="eastAsia"/>
        </w:rPr>
        <w:t>2.</w:t>
      </w:r>
      <w:r>
        <w:rPr>
          <w:rFonts w:hint="eastAsia"/>
        </w:rPr>
        <w:t>推广应用新技术新设备降低电耗，逐步淘汰效率低、能耗高、技术落后的设备，选用新设备、新技术、新工艺，利用先进技术，科学节能降耗，实现高效节能。建设分布式光伏发电工程，减少煤矿从电网吸收电量。</w:t>
      </w:r>
    </w:p>
    <w:p w:rsidR="009640C1" w:rsidRDefault="009640C1" w:rsidP="009640C1">
      <w:pPr>
        <w:spacing w:line="560" w:lineRule="exact"/>
        <w:ind w:firstLine="640"/>
      </w:pPr>
      <w:r>
        <w:rPr>
          <w:rFonts w:hint="eastAsia"/>
        </w:rPr>
        <w:lastRenderedPageBreak/>
        <w:t>3.</w:t>
      </w:r>
      <w:r>
        <w:rPr>
          <w:rFonts w:hint="eastAsia"/>
        </w:rPr>
        <w:t>加强用电、用水系统的维修保养和日常运行管理，避免“设备空转、空运行”和“跑、冒、滴、漏”现象。</w:t>
      </w:r>
    </w:p>
    <w:p w:rsidR="009640C1" w:rsidRDefault="009640C1" w:rsidP="009640C1">
      <w:pPr>
        <w:spacing w:line="560" w:lineRule="exact"/>
        <w:ind w:firstLine="640"/>
      </w:pPr>
      <w:r>
        <w:rPr>
          <w:rFonts w:hint="eastAsia"/>
          <w:b/>
        </w:rPr>
        <w:t>问题二十二：</w:t>
      </w:r>
      <w:r>
        <w:rPr>
          <w:rFonts w:hint="eastAsia"/>
        </w:rPr>
        <w:t>《安徽省能源局关于报送煤电机组改造升级方案的通知》要求“循环流化床机组供电煤耗要达到</w:t>
      </w:r>
      <w:r>
        <w:rPr>
          <w:rFonts w:hint="eastAsia"/>
        </w:rPr>
        <w:t>340</w:t>
      </w:r>
      <w:r>
        <w:rPr>
          <w:rFonts w:hint="eastAsia"/>
        </w:rPr>
        <w:t>克</w:t>
      </w:r>
      <w:r>
        <w:rPr>
          <w:rFonts w:hint="eastAsia"/>
        </w:rPr>
        <w:t>/</w:t>
      </w:r>
      <w:r>
        <w:rPr>
          <w:rFonts w:hint="eastAsia"/>
        </w:rPr>
        <w:t>千瓦时”。督察发现，皖北煤电下属</w:t>
      </w:r>
      <w:r>
        <w:rPr>
          <w:rFonts w:hint="eastAsia"/>
        </w:rPr>
        <w:t>3</w:t>
      </w:r>
      <w:r>
        <w:rPr>
          <w:rFonts w:hint="eastAsia"/>
        </w:rPr>
        <w:t>个煤矸石电厂使用的循环流化床机组供电煤耗较高。</w:t>
      </w:r>
      <w:r>
        <w:rPr>
          <w:rFonts w:hint="eastAsia"/>
        </w:rPr>
        <w:t>2021</w:t>
      </w:r>
      <w:r>
        <w:rPr>
          <w:rFonts w:hint="eastAsia"/>
        </w:rPr>
        <w:t>年恒力电业供电煤耗</w:t>
      </w:r>
      <w:r>
        <w:rPr>
          <w:rFonts w:hint="eastAsia"/>
        </w:rPr>
        <w:t>583.51</w:t>
      </w:r>
      <w:r>
        <w:rPr>
          <w:rFonts w:hint="eastAsia"/>
        </w:rPr>
        <w:t>克</w:t>
      </w:r>
      <w:r>
        <w:rPr>
          <w:rFonts w:hint="eastAsia"/>
        </w:rPr>
        <w:t>/</w:t>
      </w:r>
      <w:r>
        <w:rPr>
          <w:rFonts w:hint="eastAsia"/>
        </w:rPr>
        <w:t>千瓦时，新源热电供电煤耗</w:t>
      </w:r>
      <w:r>
        <w:rPr>
          <w:rFonts w:hint="eastAsia"/>
        </w:rPr>
        <w:t>537.73</w:t>
      </w:r>
      <w:r>
        <w:rPr>
          <w:rFonts w:hint="eastAsia"/>
        </w:rPr>
        <w:t>克</w:t>
      </w:r>
      <w:r>
        <w:rPr>
          <w:rFonts w:hint="eastAsia"/>
        </w:rPr>
        <w:t>/</w:t>
      </w:r>
      <w:r>
        <w:rPr>
          <w:rFonts w:hint="eastAsia"/>
        </w:rPr>
        <w:t>千瓦时，创元发电供电煤耗</w:t>
      </w:r>
      <w:r>
        <w:rPr>
          <w:rFonts w:hint="eastAsia"/>
        </w:rPr>
        <w:t>563.01</w:t>
      </w:r>
      <w:r>
        <w:rPr>
          <w:rFonts w:hint="eastAsia"/>
        </w:rPr>
        <w:t>克</w:t>
      </w:r>
      <w:r>
        <w:rPr>
          <w:rFonts w:hint="eastAsia"/>
        </w:rPr>
        <w:t>/</w:t>
      </w:r>
      <w:r>
        <w:rPr>
          <w:rFonts w:hint="eastAsia"/>
        </w:rPr>
        <w:t>千瓦时，远达不到</w:t>
      </w:r>
      <w:r>
        <w:rPr>
          <w:rFonts w:hint="eastAsia"/>
        </w:rPr>
        <w:t>340</w:t>
      </w:r>
      <w:r>
        <w:rPr>
          <w:rFonts w:hint="eastAsia"/>
        </w:rPr>
        <w:t>克</w:t>
      </w:r>
      <w:r>
        <w:rPr>
          <w:rFonts w:hint="eastAsia"/>
        </w:rPr>
        <w:t>/</w:t>
      </w:r>
      <w:r>
        <w:rPr>
          <w:rFonts w:hint="eastAsia"/>
        </w:rPr>
        <w:t>千瓦时标准。针对这一问题，皖北煤电既未要求企业进行升级改造，也未淘汰相关机组。</w:t>
      </w:r>
    </w:p>
    <w:p w:rsidR="009640C1" w:rsidRDefault="009640C1" w:rsidP="009640C1">
      <w:pPr>
        <w:spacing w:line="560" w:lineRule="exact"/>
        <w:ind w:firstLine="640"/>
      </w:pPr>
      <w:r>
        <w:rPr>
          <w:rFonts w:hint="eastAsia"/>
          <w:b/>
          <w:color w:val="000000" w:themeColor="text1"/>
        </w:rPr>
        <w:t>主体责任单位</w:t>
      </w:r>
      <w:r>
        <w:rPr>
          <w:rFonts w:hint="eastAsia"/>
        </w:rPr>
        <w:t>：机运部</w:t>
      </w:r>
    </w:p>
    <w:p w:rsidR="009640C1" w:rsidRDefault="009640C1" w:rsidP="009640C1">
      <w:pPr>
        <w:spacing w:line="560" w:lineRule="exact"/>
        <w:ind w:firstLine="640"/>
      </w:pPr>
      <w:r>
        <w:rPr>
          <w:rFonts w:hint="eastAsia"/>
          <w:b/>
          <w:color w:val="000000" w:themeColor="text1"/>
        </w:rPr>
        <w:t>监管责任单位：</w:t>
      </w:r>
      <w:r>
        <w:rPr>
          <w:rFonts w:hint="eastAsia"/>
        </w:rPr>
        <w:t>集团公司环委办</w:t>
      </w:r>
    </w:p>
    <w:p w:rsidR="009640C1" w:rsidRDefault="009640C1" w:rsidP="009640C1">
      <w:pPr>
        <w:spacing w:line="560" w:lineRule="exact"/>
        <w:ind w:firstLine="640"/>
      </w:pPr>
      <w:r>
        <w:rPr>
          <w:rFonts w:hint="eastAsia"/>
          <w:b/>
          <w:color w:val="000000" w:themeColor="text1"/>
        </w:rPr>
        <w:t>整改时限：</w:t>
      </w:r>
      <w:r>
        <w:rPr>
          <w:rFonts w:hint="eastAsia"/>
        </w:rPr>
        <w:t>立行立改，长期坚持</w:t>
      </w:r>
    </w:p>
    <w:p w:rsidR="009640C1" w:rsidRDefault="009640C1" w:rsidP="009640C1">
      <w:pPr>
        <w:spacing w:line="560" w:lineRule="exact"/>
        <w:ind w:firstLine="640"/>
      </w:pPr>
      <w:r>
        <w:rPr>
          <w:rFonts w:hint="eastAsia"/>
          <w:b/>
          <w:color w:val="000000" w:themeColor="text1"/>
        </w:rPr>
        <w:t>整改目标（标准）：</w:t>
      </w:r>
      <w:r>
        <w:rPr>
          <w:rFonts w:hint="eastAsia"/>
        </w:rPr>
        <w:t>加强电厂节能改造，逐步降低供电煤耗，适时退出高耗能落后机组。</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围绕机组最佳运行工况，调整主机运行参数、辅机运行方式、燃料入炉配比及热值，确保机组厂用电率、锅炉效率、汽机效率等技术经济指标保持在机组所能达到的最佳经济水平。加强设备维护保养，更换高耗能电机以降低电耗，更换破损的设备及管路保温以减少热损失，更换省煤器、空预器管束等以保证并维持锅炉换热效率。</w:t>
      </w:r>
    </w:p>
    <w:p w:rsidR="009640C1" w:rsidRDefault="009640C1" w:rsidP="009640C1">
      <w:pPr>
        <w:spacing w:line="560" w:lineRule="exact"/>
        <w:ind w:firstLine="640"/>
      </w:pPr>
      <w:r>
        <w:rPr>
          <w:rFonts w:hint="eastAsia"/>
        </w:rPr>
        <w:t>2.</w:t>
      </w:r>
      <w:r>
        <w:rPr>
          <w:rFonts w:hint="eastAsia"/>
        </w:rPr>
        <w:t>委托第三方机构对恒力、创元、新源电厂机组升级改造可行性进行技术论证，制定升级改造方案。对确不具备实</w:t>
      </w:r>
      <w:r>
        <w:rPr>
          <w:rFonts w:hint="eastAsia"/>
        </w:rPr>
        <w:lastRenderedPageBreak/>
        <w:t>施条件的机组制定关停计划，按计划实施机组关停。</w:t>
      </w:r>
    </w:p>
    <w:p w:rsidR="009640C1" w:rsidRDefault="009640C1" w:rsidP="009640C1">
      <w:pPr>
        <w:spacing w:line="560" w:lineRule="exact"/>
        <w:ind w:firstLine="640"/>
      </w:pPr>
      <w:r>
        <w:rPr>
          <w:rFonts w:hint="eastAsia"/>
          <w:b/>
        </w:rPr>
        <w:t>问题二十三：</w:t>
      </w:r>
      <w:r>
        <w:rPr>
          <w:rFonts w:hint="eastAsia"/>
        </w:rPr>
        <w:t>煤矸石处置不规范。国家发展改革委等十部门出台的《煤矸石综合利用管理办法》规定，煤炭生产企业要制定煤矸石综合利用和治理方案；煤矸石利用单位应当具备符合国家产业政策和环境保护要求的生产与处置能力。皖北煤电煤矸石综合利用走捷径、一卖了之，以致矿区周边煤矸石“散乱污”企业层出不穷、屡禁不止，环境污染严重。</w:t>
      </w:r>
    </w:p>
    <w:p w:rsidR="009640C1" w:rsidRDefault="009640C1" w:rsidP="009640C1">
      <w:pPr>
        <w:spacing w:line="560" w:lineRule="exact"/>
        <w:ind w:firstLine="640"/>
      </w:pPr>
      <w:r>
        <w:rPr>
          <w:rFonts w:hint="eastAsia"/>
        </w:rPr>
        <w:t>督察发现，祁东煤矿将煤矸石销售给不具备处置能力的贸易公司和砖瓦窑企业，</w:t>
      </w:r>
      <w:r>
        <w:rPr>
          <w:rFonts w:hint="eastAsia"/>
        </w:rPr>
        <w:t>2021</w:t>
      </w:r>
      <w:r>
        <w:rPr>
          <w:rFonts w:hint="eastAsia"/>
        </w:rPr>
        <w:t>年以来，祁东煤矿向金垣新型建材有限公司出售煤矸石</w:t>
      </w:r>
      <w:r>
        <w:rPr>
          <w:rFonts w:hint="eastAsia"/>
        </w:rPr>
        <w:t>82.68</w:t>
      </w:r>
      <w:r>
        <w:rPr>
          <w:rFonts w:hint="eastAsia"/>
        </w:rPr>
        <w:t>万吨，但该公司已于</w:t>
      </w:r>
      <w:r>
        <w:rPr>
          <w:rFonts w:hint="eastAsia"/>
        </w:rPr>
        <w:t>2019</w:t>
      </w:r>
      <w:r>
        <w:rPr>
          <w:rFonts w:hint="eastAsia"/>
        </w:rPr>
        <w:t>年停产，变综合利用为商贸分销。金垣公司将祁东煤矿煤矸石销售给宿州云锦再生资源有限责任公司，宿州云锦公司无煤矸石处置能力，厂区堆积大量煤矸石，无防扬散、防流失、防渗漏等措施，淋溶水直接溢流至周边沟塘，取样监测结果显示化学需氧量</w:t>
      </w:r>
      <w:r>
        <w:rPr>
          <w:rFonts w:hint="eastAsia"/>
        </w:rPr>
        <w:t>110</w:t>
      </w:r>
      <w:r>
        <w:rPr>
          <w:rFonts w:hint="eastAsia"/>
        </w:rPr>
        <w:t>毫克</w:t>
      </w:r>
      <w:r>
        <w:rPr>
          <w:rFonts w:hint="eastAsia"/>
        </w:rPr>
        <w:t>/</w:t>
      </w:r>
      <w:r>
        <w:rPr>
          <w:rFonts w:hint="eastAsia"/>
        </w:rPr>
        <w:t>升、氟化物</w:t>
      </w:r>
      <w:r>
        <w:rPr>
          <w:rFonts w:hint="eastAsia"/>
        </w:rPr>
        <w:t>5.22</w:t>
      </w:r>
      <w:r>
        <w:rPr>
          <w:rFonts w:hint="eastAsia"/>
        </w:rPr>
        <w:t>毫克</w:t>
      </w:r>
      <w:r>
        <w:rPr>
          <w:rFonts w:hint="eastAsia"/>
        </w:rPr>
        <w:t>/</w:t>
      </w:r>
      <w:r>
        <w:rPr>
          <w:rFonts w:hint="eastAsia"/>
        </w:rPr>
        <w:t>升，分别超《地表水环境质量标准》Ⅲ类标准</w:t>
      </w:r>
      <w:r>
        <w:rPr>
          <w:rFonts w:hint="eastAsia"/>
        </w:rPr>
        <w:t>4.5</w:t>
      </w:r>
      <w:r>
        <w:rPr>
          <w:rFonts w:hint="eastAsia"/>
        </w:rPr>
        <w:t>倍、</w:t>
      </w:r>
      <w:r>
        <w:rPr>
          <w:rFonts w:hint="eastAsia"/>
        </w:rPr>
        <w:t>4.22</w:t>
      </w:r>
      <w:r>
        <w:rPr>
          <w:rFonts w:hint="eastAsia"/>
        </w:rPr>
        <w:t>倍。祁东煤矿在销售、运输煤矸石过程中，缺乏有效监管，运输车辆超载和抛洒现象突出，周边道路破损严重、积尘明显，晴天煤灰飞扬、雨天道路泥泞，群众反映强烈。</w:t>
      </w:r>
    </w:p>
    <w:p w:rsidR="009640C1" w:rsidRDefault="009640C1" w:rsidP="009640C1">
      <w:pPr>
        <w:spacing w:line="560" w:lineRule="exact"/>
        <w:ind w:firstLine="640"/>
      </w:pPr>
      <w:r>
        <w:rPr>
          <w:rFonts w:hint="eastAsia"/>
          <w:b/>
          <w:color w:val="000000" w:themeColor="text1"/>
        </w:rPr>
        <w:t>主体责任单位</w:t>
      </w:r>
      <w:r>
        <w:rPr>
          <w:rFonts w:hint="eastAsia"/>
        </w:rPr>
        <w:t>：征迁环保部、祁东煤矿</w:t>
      </w:r>
    </w:p>
    <w:p w:rsidR="009640C1" w:rsidRDefault="009640C1" w:rsidP="009640C1">
      <w:pPr>
        <w:spacing w:line="560" w:lineRule="exact"/>
        <w:ind w:firstLine="640"/>
      </w:pPr>
      <w:r>
        <w:rPr>
          <w:rFonts w:hint="eastAsia"/>
          <w:b/>
          <w:color w:val="000000" w:themeColor="text1"/>
        </w:rPr>
        <w:t>监管责任单位：</w:t>
      </w:r>
      <w:r>
        <w:rPr>
          <w:rFonts w:hint="eastAsia"/>
        </w:rPr>
        <w:t>集团公司环委办</w:t>
      </w:r>
    </w:p>
    <w:p w:rsidR="009640C1" w:rsidRDefault="009640C1" w:rsidP="009640C1">
      <w:pPr>
        <w:spacing w:line="560" w:lineRule="exact"/>
        <w:ind w:firstLine="640"/>
      </w:pPr>
      <w:r>
        <w:rPr>
          <w:rFonts w:hint="eastAsia"/>
          <w:b/>
          <w:color w:val="000000" w:themeColor="text1"/>
        </w:rPr>
        <w:t>整改时限：</w:t>
      </w:r>
      <w:r>
        <w:rPr>
          <w:rFonts w:hint="eastAsia"/>
        </w:rPr>
        <w:t>立行立改、长期坚持</w:t>
      </w:r>
    </w:p>
    <w:p w:rsidR="009640C1" w:rsidRDefault="009640C1" w:rsidP="009640C1">
      <w:pPr>
        <w:spacing w:line="560" w:lineRule="exact"/>
        <w:ind w:firstLine="640"/>
      </w:pPr>
      <w:r>
        <w:rPr>
          <w:rFonts w:hint="eastAsia"/>
          <w:b/>
          <w:color w:val="000000" w:themeColor="text1"/>
        </w:rPr>
        <w:t>整改目标（标准）：</w:t>
      </w:r>
      <w:r>
        <w:rPr>
          <w:rFonts w:hint="eastAsia"/>
        </w:rPr>
        <w:t>制定煤矸石污染防治管理办法，规范煤矸石处置。</w:t>
      </w:r>
    </w:p>
    <w:p w:rsidR="009640C1" w:rsidRDefault="009640C1" w:rsidP="009640C1">
      <w:pPr>
        <w:spacing w:line="560" w:lineRule="exact"/>
        <w:ind w:firstLine="640"/>
      </w:pPr>
      <w:r>
        <w:rPr>
          <w:rFonts w:hint="eastAsia"/>
          <w:b/>
          <w:color w:val="000000" w:themeColor="text1"/>
        </w:rPr>
        <w:lastRenderedPageBreak/>
        <w:t>整改措施：</w:t>
      </w:r>
    </w:p>
    <w:p w:rsidR="009640C1" w:rsidRDefault="009640C1" w:rsidP="009640C1">
      <w:pPr>
        <w:spacing w:line="560" w:lineRule="exact"/>
        <w:ind w:firstLine="640"/>
      </w:pPr>
      <w:r>
        <w:rPr>
          <w:rFonts w:hint="eastAsia"/>
        </w:rPr>
        <w:t xml:space="preserve">1. </w:t>
      </w:r>
      <w:r>
        <w:rPr>
          <w:rFonts w:hint="eastAsia"/>
        </w:rPr>
        <w:t>征迁环保部制定煤矸石污染防治管理办法，规范煤矸石收集、贮存、利用、处置全过程的污染环境防治责任。</w:t>
      </w:r>
    </w:p>
    <w:p w:rsidR="009640C1" w:rsidRDefault="009640C1" w:rsidP="009640C1">
      <w:pPr>
        <w:spacing w:line="560" w:lineRule="exact"/>
        <w:ind w:firstLine="640"/>
      </w:pPr>
      <w:r>
        <w:rPr>
          <w:rFonts w:hint="eastAsia"/>
        </w:rPr>
        <w:t xml:space="preserve">2. </w:t>
      </w:r>
      <w:r>
        <w:rPr>
          <w:rFonts w:hint="eastAsia"/>
        </w:rPr>
        <w:t>祁东煤矿</w:t>
      </w:r>
      <w:r>
        <w:rPr>
          <w:rFonts w:hint="eastAsia"/>
        </w:rPr>
        <w:t>2022</w:t>
      </w:r>
      <w:r>
        <w:rPr>
          <w:rFonts w:hint="eastAsia"/>
        </w:rPr>
        <w:t>年</w:t>
      </w:r>
      <w:r>
        <w:rPr>
          <w:rFonts w:hint="eastAsia"/>
        </w:rPr>
        <w:t>10</w:t>
      </w:r>
      <w:r>
        <w:rPr>
          <w:rFonts w:hint="eastAsia"/>
        </w:rPr>
        <w:t>月起已不再向金垣新型建材有限公司出售煤矸石，并对进矿公路进行了全面维修。</w:t>
      </w:r>
    </w:p>
    <w:p w:rsidR="009640C1" w:rsidRDefault="009640C1" w:rsidP="009640C1">
      <w:pPr>
        <w:spacing w:line="560" w:lineRule="exact"/>
        <w:ind w:firstLine="640"/>
      </w:pPr>
      <w:r>
        <w:rPr>
          <w:rFonts w:hint="eastAsia"/>
        </w:rPr>
        <w:t xml:space="preserve">3. </w:t>
      </w:r>
      <w:r>
        <w:rPr>
          <w:rFonts w:hint="eastAsia"/>
        </w:rPr>
        <w:t>祁东煤矿细化煤矸石处置合同环保责任约定，强化煤矸石运输、处置等各环节的管理要求。</w:t>
      </w:r>
    </w:p>
    <w:p w:rsidR="009640C1" w:rsidRDefault="009640C1" w:rsidP="009640C1">
      <w:pPr>
        <w:spacing w:line="560" w:lineRule="exact"/>
        <w:ind w:firstLine="640"/>
      </w:pPr>
      <w:r>
        <w:rPr>
          <w:rFonts w:hint="eastAsia"/>
        </w:rPr>
        <w:t xml:space="preserve">4. </w:t>
      </w:r>
      <w:r>
        <w:rPr>
          <w:rFonts w:hint="eastAsia"/>
        </w:rPr>
        <w:t>祁东煤矿严格煤矸石处置准入机制。进一步加强处置资质与技术能力的审核，达不到要求的不得参与投标。</w:t>
      </w:r>
    </w:p>
    <w:p w:rsidR="009640C1" w:rsidRDefault="009640C1" w:rsidP="009640C1">
      <w:pPr>
        <w:spacing w:line="560" w:lineRule="exact"/>
        <w:ind w:firstLine="640"/>
      </w:pPr>
      <w:r>
        <w:rPr>
          <w:rFonts w:hint="eastAsia"/>
        </w:rPr>
        <w:t xml:space="preserve">5. </w:t>
      </w:r>
      <w:r>
        <w:rPr>
          <w:rFonts w:hint="eastAsia"/>
        </w:rPr>
        <w:t>祁东煤矿规范煤矸石运输管理，运输煤矸石需遮盖齐全，严禁超载。</w:t>
      </w:r>
    </w:p>
    <w:p w:rsidR="009640C1" w:rsidRDefault="009640C1" w:rsidP="009640C1">
      <w:pPr>
        <w:spacing w:line="560" w:lineRule="exact"/>
        <w:ind w:firstLine="640"/>
      </w:pPr>
      <w:r>
        <w:rPr>
          <w:rFonts w:hint="eastAsia"/>
          <w:b/>
        </w:rPr>
        <w:t>问题二十四：</w:t>
      </w:r>
      <w:r>
        <w:rPr>
          <w:rFonts w:hint="eastAsia"/>
        </w:rPr>
        <w:t>钱营孜煤矿将煤矸石销售给兰福新型墙材有限公司、双宇商贸有限公司，两企业均未履行环评审批手续，筛选、破碎作业无防尘抑尘措施，大量煤矸石、煤泥露天堆放，厂区路面未硬化，淋溶水多处渗漏。钱营孜煤矿在销售、运输煤矸石过程中，缺乏有效监管，运输车辆超载和抛洒现象突出，周边道路破损严重、积尘明显，晴天煤灰飞扬、雨天道路泥泞，群众反映强烈。</w:t>
      </w:r>
    </w:p>
    <w:p w:rsidR="009640C1" w:rsidRDefault="009640C1" w:rsidP="009640C1">
      <w:pPr>
        <w:spacing w:line="560" w:lineRule="exact"/>
        <w:ind w:firstLine="640"/>
      </w:pPr>
      <w:r>
        <w:rPr>
          <w:rFonts w:hint="eastAsia"/>
          <w:b/>
          <w:color w:val="000000" w:themeColor="text1"/>
        </w:rPr>
        <w:t>主体责任单位</w:t>
      </w:r>
      <w:r>
        <w:rPr>
          <w:rFonts w:hint="eastAsia"/>
        </w:rPr>
        <w:t>：征迁环保部、钱营孜矿</w:t>
      </w:r>
    </w:p>
    <w:p w:rsidR="009640C1" w:rsidRDefault="009640C1" w:rsidP="009640C1">
      <w:pPr>
        <w:spacing w:line="560" w:lineRule="exact"/>
        <w:ind w:firstLine="640"/>
      </w:pPr>
      <w:r>
        <w:rPr>
          <w:rFonts w:hint="eastAsia"/>
          <w:b/>
          <w:color w:val="000000" w:themeColor="text1"/>
        </w:rPr>
        <w:t>监管责任单位：</w:t>
      </w:r>
      <w:r>
        <w:rPr>
          <w:rFonts w:hint="eastAsia"/>
        </w:rPr>
        <w:t>集团公司环委办</w:t>
      </w:r>
    </w:p>
    <w:p w:rsidR="009640C1" w:rsidRDefault="009640C1" w:rsidP="009640C1">
      <w:pPr>
        <w:spacing w:line="560" w:lineRule="exact"/>
        <w:ind w:firstLine="640"/>
      </w:pPr>
      <w:r>
        <w:rPr>
          <w:rFonts w:hint="eastAsia"/>
          <w:b/>
          <w:color w:val="000000" w:themeColor="text1"/>
        </w:rPr>
        <w:t>整改时限：</w:t>
      </w:r>
      <w:r>
        <w:rPr>
          <w:rFonts w:hint="eastAsia"/>
        </w:rPr>
        <w:t>立行立改，长期坚持</w:t>
      </w:r>
    </w:p>
    <w:p w:rsidR="009640C1" w:rsidRDefault="009640C1" w:rsidP="009640C1">
      <w:pPr>
        <w:spacing w:line="560" w:lineRule="exact"/>
        <w:ind w:firstLine="640"/>
      </w:pPr>
      <w:r>
        <w:rPr>
          <w:rFonts w:hint="eastAsia"/>
          <w:b/>
          <w:color w:val="000000" w:themeColor="text1"/>
        </w:rPr>
        <w:t>整改目标（标准）：</w:t>
      </w:r>
      <w:r>
        <w:rPr>
          <w:rFonts w:hint="eastAsia"/>
        </w:rPr>
        <w:t>制定煤矸石污染防治管理办法，规范煤矸石处置。</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lastRenderedPageBreak/>
        <w:t>1</w:t>
      </w:r>
      <w:r>
        <w:rPr>
          <w:rFonts w:hint="eastAsia"/>
        </w:rPr>
        <w:t>.</w:t>
      </w:r>
      <w:r>
        <w:rPr>
          <w:rFonts w:hint="eastAsia"/>
        </w:rPr>
        <w:t>征迁环保部制定煤矸石污染防治管理办法，规范煤矸石收集、贮存、利用、处置全过程的污染环境防治责任。</w:t>
      </w:r>
    </w:p>
    <w:p w:rsidR="009640C1" w:rsidRDefault="009640C1" w:rsidP="009640C1">
      <w:pPr>
        <w:spacing w:line="560" w:lineRule="exact"/>
        <w:ind w:firstLine="640"/>
      </w:pPr>
      <w:r>
        <w:t>2</w:t>
      </w:r>
      <w:r>
        <w:rPr>
          <w:rFonts w:hint="eastAsia"/>
        </w:rPr>
        <w:t>.</w:t>
      </w:r>
      <w:r>
        <w:rPr>
          <w:rFonts w:hint="eastAsia"/>
        </w:rPr>
        <w:t>钱营孜矿细化煤矸石处置合同环保责任约定，强化煤矸石运输、处置等各环节的管理要求。</w:t>
      </w:r>
    </w:p>
    <w:p w:rsidR="009640C1" w:rsidRDefault="009640C1" w:rsidP="009640C1">
      <w:pPr>
        <w:spacing w:line="560" w:lineRule="exact"/>
        <w:ind w:firstLine="640"/>
      </w:pPr>
      <w:r>
        <w:t>3</w:t>
      </w:r>
      <w:r>
        <w:rPr>
          <w:rFonts w:hint="eastAsia"/>
        </w:rPr>
        <w:t>.</w:t>
      </w:r>
      <w:r>
        <w:rPr>
          <w:rFonts w:hint="eastAsia"/>
        </w:rPr>
        <w:t>钱营孜矿严格煤矸石处置准入机制。进一步加强处置资质与技术能力的审核，达不到要求的不得参与投标。</w:t>
      </w:r>
    </w:p>
    <w:p w:rsidR="009640C1" w:rsidRDefault="009640C1" w:rsidP="009640C1">
      <w:pPr>
        <w:spacing w:line="560" w:lineRule="exact"/>
        <w:ind w:firstLine="640"/>
      </w:pPr>
      <w:r>
        <w:t>4</w:t>
      </w:r>
      <w:r>
        <w:rPr>
          <w:rFonts w:hint="eastAsia"/>
        </w:rPr>
        <w:t>.</w:t>
      </w:r>
      <w:r>
        <w:rPr>
          <w:rFonts w:hint="eastAsia"/>
        </w:rPr>
        <w:t>钱营孜矿制定钱营孜进矿公路维修方案，及时修缮矿区道路，完成后将减少扬尘污染，改善矿区周边环境。</w:t>
      </w:r>
    </w:p>
    <w:p w:rsidR="009640C1" w:rsidRDefault="009640C1" w:rsidP="009640C1">
      <w:pPr>
        <w:spacing w:line="560" w:lineRule="exact"/>
        <w:ind w:firstLine="640"/>
      </w:pPr>
      <w:r>
        <w:t>5</w:t>
      </w:r>
      <w:r>
        <w:rPr>
          <w:rFonts w:hint="eastAsia"/>
        </w:rPr>
        <w:t>.</w:t>
      </w:r>
      <w:r>
        <w:rPr>
          <w:rFonts w:hint="eastAsia"/>
        </w:rPr>
        <w:t>钱营孜矿规范煤矸石运输管理，运输煤矸石需遮盖齐全，严禁超载、抛洒。</w:t>
      </w:r>
    </w:p>
    <w:p w:rsidR="009640C1" w:rsidRDefault="009640C1" w:rsidP="009640C1">
      <w:pPr>
        <w:spacing w:line="560" w:lineRule="exact"/>
        <w:ind w:firstLine="640"/>
      </w:pPr>
      <w:r>
        <w:rPr>
          <w:rFonts w:hint="eastAsia"/>
          <w:b/>
        </w:rPr>
        <w:t>问题二十五：</w:t>
      </w:r>
      <w:r>
        <w:rPr>
          <w:rFonts w:hint="eastAsia"/>
        </w:rPr>
        <w:t>朱集西煤矿煤矸石综合利用缺乏统筹规划，建设期产生的煤矸石堆放在厂区北侧，综合利用工作严重滞后，煤矸石堆场未建设导流沟、收集池。</w:t>
      </w:r>
    </w:p>
    <w:p w:rsidR="009640C1" w:rsidRDefault="009640C1" w:rsidP="009640C1">
      <w:pPr>
        <w:spacing w:line="560" w:lineRule="exact"/>
        <w:ind w:firstLine="640"/>
      </w:pPr>
      <w:r>
        <w:rPr>
          <w:rFonts w:hint="eastAsia"/>
          <w:b/>
          <w:color w:val="000000" w:themeColor="text1"/>
        </w:rPr>
        <w:t>主体责任单位</w:t>
      </w:r>
      <w:r>
        <w:rPr>
          <w:rFonts w:hint="eastAsia"/>
        </w:rPr>
        <w:t>：朱集西矿</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2023</w:t>
      </w:r>
      <w:r>
        <w:rPr>
          <w:rFonts w:hint="eastAsia"/>
        </w:rPr>
        <w:t>年</w:t>
      </w:r>
      <w:r>
        <w:rPr>
          <w:rFonts w:hint="eastAsia"/>
        </w:rPr>
        <w:t>12</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开展煤矸石综合利用研究，完善煤矸石堆场建设。</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开展煤矸石综合利用研究，矸石山</w:t>
      </w:r>
      <w:r>
        <w:rPr>
          <w:rFonts w:hint="eastAsia"/>
        </w:rPr>
        <w:t>40</w:t>
      </w:r>
      <w:r>
        <w:rPr>
          <w:rFonts w:hint="eastAsia"/>
        </w:rPr>
        <w:t>多万吨煤矸石全部处置完毕，开展场地综合治理工作。</w:t>
      </w:r>
    </w:p>
    <w:p w:rsidR="009640C1" w:rsidRDefault="009640C1" w:rsidP="009640C1">
      <w:pPr>
        <w:spacing w:line="560" w:lineRule="exact"/>
        <w:ind w:firstLine="640"/>
      </w:pPr>
      <w:r>
        <w:rPr>
          <w:rFonts w:hint="eastAsia"/>
        </w:rPr>
        <w:t>2.</w:t>
      </w:r>
      <w:r>
        <w:rPr>
          <w:rFonts w:hint="eastAsia"/>
        </w:rPr>
        <w:t>建设临时矸石堆场周边导流沟及收集池。</w:t>
      </w:r>
    </w:p>
    <w:p w:rsidR="009640C1" w:rsidRDefault="009640C1" w:rsidP="009640C1">
      <w:pPr>
        <w:spacing w:line="560" w:lineRule="exact"/>
        <w:ind w:firstLine="640"/>
      </w:pPr>
      <w:r>
        <w:rPr>
          <w:rFonts w:hint="eastAsia"/>
          <w:b/>
        </w:rPr>
        <w:t>问题二十六：</w:t>
      </w:r>
      <w:r>
        <w:rPr>
          <w:rFonts w:hint="eastAsia"/>
        </w:rPr>
        <w:t>电厂煤矸石使用比例未达要求。皖北煤电为综合利用煤矿洗煤选煤产生的煤矸石、煤泥，建立了煤矸</w:t>
      </w:r>
      <w:r>
        <w:rPr>
          <w:rFonts w:hint="eastAsia"/>
        </w:rPr>
        <w:lastRenderedPageBreak/>
        <w:t>石电厂，新源、创元两家企业未按要求使用煤矸石。《煤矸石综合利用管理办法》规定，煤矸石发电项目煤矸石使用量不低于入炉燃料的</w:t>
      </w:r>
      <w:r>
        <w:rPr>
          <w:rFonts w:hint="eastAsia"/>
        </w:rPr>
        <w:t>60%</w:t>
      </w:r>
      <w:r>
        <w:rPr>
          <w:rFonts w:hint="eastAsia"/>
        </w:rPr>
        <w:t>，其入炉混合燃料收到基低位发热量应不高于</w:t>
      </w:r>
      <w:r>
        <w:rPr>
          <w:rFonts w:hint="eastAsia"/>
        </w:rPr>
        <w:t>3000</w:t>
      </w:r>
      <w:r>
        <w:rPr>
          <w:rFonts w:hint="eastAsia"/>
        </w:rPr>
        <w:t>大卡</w:t>
      </w:r>
      <w:r>
        <w:rPr>
          <w:rFonts w:hint="eastAsia"/>
        </w:rPr>
        <w:t>/</w:t>
      </w:r>
      <w:r>
        <w:rPr>
          <w:rFonts w:hint="eastAsia"/>
        </w:rPr>
        <w:t>千克。抽查发现，新源热电长期将购买的中煤混入燃料中使用，并计为煤矸石的使用量，远高于收到基低位发热量要求。</w:t>
      </w:r>
      <w:r>
        <w:rPr>
          <w:rFonts w:hint="eastAsia"/>
        </w:rPr>
        <w:t>2022</w:t>
      </w:r>
      <w:r>
        <w:rPr>
          <w:rFonts w:hint="eastAsia"/>
        </w:rPr>
        <w:t>年</w:t>
      </w:r>
      <w:r>
        <w:rPr>
          <w:rFonts w:hint="eastAsia"/>
        </w:rPr>
        <w:t>1</w:t>
      </w:r>
      <w:r>
        <w:rPr>
          <w:rFonts w:hint="eastAsia"/>
        </w:rPr>
        <w:t>—</w:t>
      </w:r>
      <w:r>
        <w:rPr>
          <w:rFonts w:hint="eastAsia"/>
        </w:rPr>
        <w:t>2</w:t>
      </w:r>
      <w:r>
        <w:rPr>
          <w:rFonts w:hint="eastAsia"/>
        </w:rPr>
        <w:t>月，煤矸石使用量占入炉燃料的比例不足</w:t>
      </w:r>
      <w:r>
        <w:rPr>
          <w:rFonts w:hint="eastAsia"/>
        </w:rPr>
        <w:t>50%</w:t>
      </w:r>
      <w:r>
        <w:rPr>
          <w:rFonts w:hint="eastAsia"/>
        </w:rPr>
        <w:t>，</w:t>
      </w:r>
      <w:r>
        <w:rPr>
          <w:rFonts w:hint="eastAsia"/>
        </w:rPr>
        <w:t>2022</w:t>
      </w:r>
      <w:r>
        <w:rPr>
          <w:rFonts w:hint="eastAsia"/>
        </w:rPr>
        <w:t>年</w:t>
      </w:r>
      <w:r>
        <w:rPr>
          <w:rFonts w:hint="eastAsia"/>
        </w:rPr>
        <w:t>3</w:t>
      </w:r>
      <w:r>
        <w:rPr>
          <w:rFonts w:hint="eastAsia"/>
        </w:rPr>
        <w:t>月以来，更是直接以中煤和煤泥作为入炉燃料，煤矸石的使用比例为零。</w:t>
      </w:r>
      <w:r>
        <w:rPr>
          <w:rFonts w:hint="eastAsia"/>
        </w:rPr>
        <w:t>2021</w:t>
      </w:r>
      <w:r>
        <w:rPr>
          <w:rFonts w:hint="eastAsia"/>
        </w:rPr>
        <w:t>年度数据显示，创元发电入炉燃料平均发热量为</w:t>
      </w:r>
      <w:r>
        <w:rPr>
          <w:rFonts w:hint="eastAsia"/>
        </w:rPr>
        <w:t>3683</w:t>
      </w:r>
      <w:r>
        <w:rPr>
          <w:rFonts w:hint="eastAsia"/>
        </w:rPr>
        <w:t>大卡</w:t>
      </w:r>
      <w:r>
        <w:rPr>
          <w:rFonts w:hint="eastAsia"/>
        </w:rPr>
        <w:t>/</w:t>
      </w:r>
      <w:r>
        <w:rPr>
          <w:rFonts w:hint="eastAsia"/>
        </w:rPr>
        <w:t>千克，高于收到基低位发热量要求</w:t>
      </w:r>
      <w:r>
        <w:rPr>
          <w:rFonts w:hint="eastAsia"/>
        </w:rPr>
        <w:t>23%</w:t>
      </w:r>
      <w:r>
        <w:rPr>
          <w:rFonts w:hint="eastAsia"/>
        </w:rPr>
        <w:t>。</w:t>
      </w:r>
    </w:p>
    <w:p w:rsidR="009640C1" w:rsidRDefault="009640C1" w:rsidP="009640C1">
      <w:pPr>
        <w:spacing w:line="560" w:lineRule="exact"/>
        <w:ind w:firstLine="640"/>
      </w:pPr>
      <w:r>
        <w:rPr>
          <w:rFonts w:hint="eastAsia"/>
          <w:b/>
          <w:color w:val="000000" w:themeColor="text1"/>
        </w:rPr>
        <w:t>主体责任单位</w:t>
      </w:r>
      <w:r>
        <w:rPr>
          <w:rFonts w:hint="eastAsia"/>
        </w:rPr>
        <w:t>：新源热电、创元发电</w:t>
      </w:r>
    </w:p>
    <w:p w:rsidR="009640C1" w:rsidRDefault="009640C1" w:rsidP="009640C1">
      <w:pPr>
        <w:spacing w:line="560" w:lineRule="exact"/>
        <w:ind w:firstLine="640"/>
      </w:pPr>
      <w:r>
        <w:rPr>
          <w:rFonts w:hint="eastAsia"/>
          <w:b/>
          <w:color w:val="000000" w:themeColor="text1"/>
        </w:rPr>
        <w:t>监管责任单位：</w:t>
      </w:r>
      <w:r>
        <w:rPr>
          <w:rFonts w:hint="eastAsia"/>
        </w:rPr>
        <w:t>机运部</w:t>
      </w:r>
    </w:p>
    <w:p w:rsidR="009640C1" w:rsidRDefault="009640C1" w:rsidP="009640C1">
      <w:pPr>
        <w:spacing w:line="560" w:lineRule="exact"/>
        <w:ind w:firstLine="640"/>
      </w:pPr>
      <w:r>
        <w:rPr>
          <w:rFonts w:hint="eastAsia"/>
          <w:b/>
          <w:color w:val="000000" w:themeColor="text1"/>
        </w:rPr>
        <w:t>整改时限：</w:t>
      </w:r>
      <w:r>
        <w:rPr>
          <w:rFonts w:hint="eastAsia"/>
        </w:rPr>
        <w:t>立行立改，长期坚持</w:t>
      </w:r>
    </w:p>
    <w:p w:rsidR="009640C1" w:rsidRDefault="009640C1" w:rsidP="009640C1">
      <w:pPr>
        <w:spacing w:line="560" w:lineRule="exact"/>
        <w:ind w:firstLine="640"/>
      </w:pPr>
      <w:r>
        <w:rPr>
          <w:rFonts w:hint="eastAsia"/>
          <w:b/>
          <w:color w:val="000000" w:themeColor="text1"/>
        </w:rPr>
        <w:t>整改目标（标准）：</w:t>
      </w:r>
      <w:r>
        <w:rPr>
          <w:rFonts w:hint="eastAsia"/>
        </w:rPr>
        <w:t>按要求使用煤矸石、煤泥等劣质煤。</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新源电厂、创元发电按要求使用恒源煤矿、祁东煤矿所产煤矸石、煤泥等劣质煤。（随着煤炭洗选工艺的改进，原煤洗选后的煤矸石发热量仅为</w:t>
      </w:r>
      <w:r>
        <w:rPr>
          <w:rFonts w:hint="eastAsia"/>
        </w:rPr>
        <w:t>300</w:t>
      </w:r>
      <w:r>
        <w:rPr>
          <w:rFonts w:hint="eastAsia"/>
        </w:rPr>
        <w:t>大卡</w:t>
      </w:r>
      <w:r>
        <w:rPr>
          <w:rFonts w:hint="eastAsia"/>
        </w:rPr>
        <w:t>/</w:t>
      </w:r>
      <w:r>
        <w:rPr>
          <w:rFonts w:hint="eastAsia"/>
        </w:rPr>
        <w:t>千克左右，煤矸石无掺烧价值。加大煤泥就地综合利用量，减少煤泥带来的环境污染）。</w:t>
      </w:r>
    </w:p>
    <w:p w:rsidR="009640C1" w:rsidRDefault="009640C1" w:rsidP="009640C1">
      <w:pPr>
        <w:spacing w:line="560" w:lineRule="exact"/>
        <w:ind w:firstLine="640"/>
      </w:pPr>
      <w:r>
        <w:rPr>
          <w:rFonts w:hint="eastAsia"/>
        </w:rPr>
        <w:t>2.</w:t>
      </w:r>
      <w:r>
        <w:rPr>
          <w:rFonts w:hint="eastAsia"/>
        </w:rPr>
        <w:t>完善煤质化验制度，根据热值及时调整燃料配比，对入炉混合燃料进行化验，确保入炉混合燃料发热值不高于</w:t>
      </w:r>
      <w:r>
        <w:rPr>
          <w:rFonts w:hint="eastAsia"/>
        </w:rPr>
        <w:t>3000</w:t>
      </w:r>
      <w:r>
        <w:rPr>
          <w:rFonts w:hint="eastAsia"/>
        </w:rPr>
        <w:t>大卡</w:t>
      </w:r>
      <w:r>
        <w:rPr>
          <w:rFonts w:hint="eastAsia"/>
        </w:rPr>
        <w:t>/</w:t>
      </w:r>
      <w:r>
        <w:rPr>
          <w:rFonts w:hint="eastAsia"/>
        </w:rPr>
        <w:t>千克。</w:t>
      </w:r>
    </w:p>
    <w:p w:rsidR="009640C1" w:rsidRDefault="009640C1" w:rsidP="009640C1">
      <w:pPr>
        <w:spacing w:line="560" w:lineRule="exact"/>
        <w:ind w:firstLine="640"/>
      </w:pPr>
      <w:r>
        <w:rPr>
          <w:rFonts w:hint="eastAsia"/>
          <w:b/>
        </w:rPr>
        <w:t>问题二十七：</w:t>
      </w:r>
      <w:r>
        <w:rPr>
          <w:rFonts w:hint="eastAsia"/>
        </w:rPr>
        <w:t>环境管理粗放。皖北煤电部分下属企业对</w:t>
      </w:r>
      <w:r>
        <w:rPr>
          <w:rFonts w:hint="eastAsia"/>
        </w:rPr>
        <w:lastRenderedPageBreak/>
        <w:t>环境保护工作重视不够，环境管理粗放。机械总厂及各矿机械厂焊接烟尘净化设施配置不足，烟尘净化效果差，电焊作业时烟尘大，污染问题突出。</w:t>
      </w:r>
    </w:p>
    <w:p w:rsidR="009640C1" w:rsidRDefault="009640C1" w:rsidP="009640C1">
      <w:pPr>
        <w:spacing w:line="560" w:lineRule="exact"/>
        <w:ind w:firstLine="640"/>
      </w:pPr>
      <w:r>
        <w:rPr>
          <w:rFonts w:hint="eastAsia"/>
          <w:b/>
          <w:color w:val="000000" w:themeColor="text1"/>
        </w:rPr>
        <w:t>主体责任单位</w:t>
      </w:r>
      <w:r>
        <w:rPr>
          <w:rFonts w:hint="eastAsia"/>
        </w:rPr>
        <w:t>：机械总厂</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2023</w:t>
      </w:r>
      <w:r>
        <w:rPr>
          <w:rFonts w:hint="eastAsia"/>
        </w:rPr>
        <w:t>年</w:t>
      </w:r>
      <w:r>
        <w:rPr>
          <w:rFonts w:hint="eastAsia"/>
        </w:rPr>
        <w:t>6</w:t>
      </w:r>
      <w:r>
        <w:rPr>
          <w:rFonts w:hint="eastAsia"/>
        </w:rPr>
        <w:t>月</w:t>
      </w:r>
      <w:r>
        <w:rPr>
          <w:rFonts w:hint="eastAsia"/>
        </w:rPr>
        <w:t>30</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增加烟尘净化设施，电焊作业时严格使用烟尘净化设施。</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机械总厂在电焊作业较为集中的机电修造分厂铆焊车间采用烟尘集中收集处理装置。</w:t>
      </w:r>
    </w:p>
    <w:p w:rsidR="009640C1" w:rsidRDefault="009640C1" w:rsidP="009640C1">
      <w:pPr>
        <w:spacing w:line="560" w:lineRule="exact"/>
        <w:ind w:firstLine="640"/>
      </w:pPr>
      <w:r>
        <w:rPr>
          <w:rFonts w:hint="eastAsia"/>
        </w:rPr>
        <w:t>2.</w:t>
      </w:r>
      <w:r>
        <w:rPr>
          <w:rFonts w:hint="eastAsia"/>
        </w:rPr>
        <w:t>机械总厂其他矿分厂等较为分散的电焊作业，通过增加焊接烟尘处理器，实现焊点全覆盖并规范使用。</w:t>
      </w:r>
    </w:p>
    <w:p w:rsidR="009640C1" w:rsidRDefault="009640C1" w:rsidP="009640C1">
      <w:pPr>
        <w:spacing w:line="560" w:lineRule="exact"/>
        <w:ind w:firstLine="640"/>
      </w:pPr>
      <w:r>
        <w:rPr>
          <w:rFonts w:hint="eastAsia"/>
          <w:b/>
        </w:rPr>
        <w:t>问题二十八：</w:t>
      </w:r>
      <w:r>
        <w:rPr>
          <w:rFonts w:hint="eastAsia"/>
        </w:rPr>
        <w:t>马鞍山恒泰新材料有限责任公司矿区雨污分流设施不健全，石膏贮存、破碎、运输区域初期雨水，地面冲洗水收集不到位，通过雨水排口直排外环境。污水处理设施长期失于管理，运行不正常，好氧池内无活性污泥，曝气设施未开启。</w:t>
      </w:r>
    </w:p>
    <w:p w:rsidR="009640C1" w:rsidRDefault="009640C1" w:rsidP="009640C1">
      <w:pPr>
        <w:spacing w:line="560" w:lineRule="exact"/>
        <w:ind w:firstLine="640"/>
      </w:pPr>
      <w:r>
        <w:rPr>
          <w:rFonts w:hint="eastAsia"/>
          <w:b/>
          <w:color w:val="000000" w:themeColor="text1"/>
        </w:rPr>
        <w:t>主体责任单位</w:t>
      </w:r>
      <w:r>
        <w:rPr>
          <w:rFonts w:hint="eastAsia"/>
        </w:rPr>
        <w:t>：恒泰公司</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2023</w:t>
      </w:r>
      <w:r>
        <w:rPr>
          <w:rFonts w:hint="eastAsia"/>
        </w:rPr>
        <w:t>年</w:t>
      </w:r>
      <w:r>
        <w:rPr>
          <w:rFonts w:hint="eastAsia"/>
        </w:rPr>
        <w:t>12</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完善矿区雨污分流系统，加强污水处理设施运行管理，确保达标排放。</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lastRenderedPageBreak/>
        <w:t>1.</w:t>
      </w:r>
      <w:r>
        <w:rPr>
          <w:rFonts w:hint="eastAsia"/>
        </w:rPr>
        <w:t>对工广雨污分流系统进行改造，将职工食堂、办公楼、卫生所、三栋宿舍楼、机运部工具房北卫生间铺设污水管路至污水处理站。</w:t>
      </w:r>
    </w:p>
    <w:p w:rsidR="009640C1" w:rsidRDefault="009640C1" w:rsidP="009640C1">
      <w:pPr>
        <w:spacing w:line="560" w:lineRule="exact"/>
        <w:ind w:firstLine="640"/>
      </w:pPr>
      <w:r>
        <w:rPr>
          <w:rFonts w:hint="eastAsia"/>
        </w:rPr>
        <w:t>2.</w:t>
      </w:r>
      <w:r>
        <w:rPr>
          <w:rFonts w:hint="eastAsia"/>
        </w:rPr>
        <w:t>加强对地面冲洗水、初期雨水收集处理，充分利用收集池，提高重复利用率。</w:t>
      </w:r>
    </w:p>
    <w:p w:rsidR="009640C1" w:rsidRDefault="009640C1" w:rsidP="009640C1">
      <w:pPr>
        <w:spacing w:line="560" w:lineRule="exact"/>
        <w:ind w:firstLine="640"/>
      </w:pPr>
      <w:r>
        <w:rPr>
          <w:rFonts w:hint="eastAsia"/>
        </w:rPr>
        <w:t>3.</w:t>
      </w:r>
      <w:r>
        <w:rPr>
          <w:rFonts w:hint="eastAsia"/>
        </w:rPr>
        <w:t>规范污水处理设备运行管理，完善相关记录。</w:t>
      </w:r>
    </w:p>
    <w:p w:rsidR="009640C1" w:rsidRDefault="009640C1" w:rsidP="009640C1">
      <w:pPr>
        <w:spacing w:line="560" w:lineRule="exact"/>
        <w:ind w:firstLine="640"/>
      </w:pPr>
      <w:r>
        <w:rPr>
          <w:rFonts w:hint="eastAsia"/>
        </w:rPr>
        <w:t>4.</w:t>
      </w:r>
      <w:r>
        <w:rPr>
          <w:rFonts w:hint="eastAsia"/>
        </w:rPr>
        <w:t>在雨污分离系统改造同时，对污水处理设施进行扩建，并加强已有污水处理设施的运行管理，确保污水处理设施正常运行。</w:t>
      </w:r>
    </w:p>
    <w:p w:rsidR="009640C1" w:rsidRDefault="009640C1" w:rsidP="009640C1">
      <w:pPr>
        <w:spacing w:line="560" w:lineRule="exact"/>
        <w:ind w:firstLine="640"/>
      </w:pPr>
      <w:r>
        <w:rPr>
          <w:rFonts w:hint="eastAsia"/>
          <w:b/>
        </w:rPr>
        <w:t>问题二十九：</w:t>
      </w:r>
      <w:r>
        <w:rPr>
          <w:rFonts w:hint="eastAsia"/>
        </w:rPr>
        <w:t>祁东煤矿未建设水洗煤矸石大棚，水洗矸石与煤泥混存；雨污分流设施不完善，厂区雨水沟内积存有含油污水；</w:t>
      </w:r>
      <w:r>
        <w:rPr>
          <w:rFonts w:hint="eastAsia"/>
        </w:rPr>
        <w:t>4</w:t>
      </w:r>
      <w:r>
        <w:rPr>
          <w:rFonts w:hint="eastAsia"/>
        </w:rPr>
        <w:t>个雨水排放口未设置标志牌，外排雨水氨氮、悬浮物等指标数次超标。</w:t>
      </w:r>
    </w:p>
    <w:p w:rsidR="009640C1" w:rsidRDefault="009640C1" w:rsidP="009640C1">
      <w:pPr>
        <w:spacing w:line="560" w:lineRule="exact"/>
        <w:ind w:firstLine="640"/>
      </w:pPr>
      <w:r>
        <w:rPr>
          <w:rFonts w:hint="eastAsia"/>
          <w:b/>
          <w:color w:val="000000" w:themeColor="text1"/>
        </w:rPr>
        <w:t>主体责任单位</w:t>
      </w:r>
      <w:r>
        <w:rPr>
          <w:rFonts w:hint="eastAsia"/>
        </w:rPr>
        <w:t>：祁东煤矿</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2023</w:t>
      </w:r>
      <w:r>
        <w:rPr>
          <w:rFonts w:hint="eastAsia"/>
        </w:rPr>
        <w:t>年</w:t>
      </w:r>
      <w:r>
        <w:t>1</w:t>
      </w:r>
      <w:r>
        <w:rPr>
          <w:rFonts w:hint="eastAsia"/>
        </w:rPr>
        <w:t>0</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矿区内实现雨污分流，规范设置雨水口，严格控制外排初期雨水水质，确保达标排放。建设水洗矸石大棚。</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建设水洗煤矸石大棚，水洗矸石单独存放。</w:t>
      </w:r>
    </w:p>
    <w:p w:rsidR="009640C1" w:rsidRDefault="009640C1" w:rsidP="009640C1">
      <w:pPr>
        <w:spacing w:line="560" w:lineRule="exact"/>
        <w:ind w:firstLine="640"/>
      </w:pPr>
      <w:r>
        <w:t>2.</w:t>
      </w:r>
      <w:r>
        <w:rPr>
          <w:rFonts w:hint="eastAsia"/>
        </w:rPr>
        <w:t>实施矿区雨污分流改造：选煤厂污水收集池单独铺设管道进入供管污水收集池；南门口建初期雨水收集池，同时在收集池内安装处理设备，初期雨水经处理达标后排入南门</w:t>
      </w:r>
      <w:r>
        <w:rPr>
          <w:rFonts w:hint="eastAsia"/>
        </w:rPr>
        <w:lastRenderedPageBreak/>
        <w:t>雨水排放口；将诚信路周边雨水沟延伸形成系统，连通工广雨水沟；机厂、供管、四大件车间、南门口建设工业污水分支管道并入大污水管网。</w:t>
      </w:r>
    </w:p>
    <w:p w:rsidR="009640C1" w:rsidRDefault="009640C1" w:rsidP="009640C1">
      <w:pPr>
        <w:spacing w:line="560" w:lineRule="exact"/>
        <w:ind w:firstLine="640"/>
      </w:pPr>
      <w:r>
        <w:rPr>
          <w:rFonts w:hint="eastAsia"/>
        </w:rPr>
        <w:t>3.</w:t>
      </w:r>
      <w:r>
        <w:rPr>
          <w:rFonts w:hint="eastAsia"/>
        </w:rPr>
        <w:t>按要求在</w:t>
      </w:r>
      <w:r>
        <w:rPr>
          <w:rFonts w:hint="eastAsia"/>
        </w:rPr>
        <w:t>4</w:t>
      </w:r>
      <w:r>
        <w:rPr>
          <w:rFonts w:hint="eastAsia"/>
        </w:rPr>
        <w:t>个雨水排放口处设置标志牌。</w:t>
      </w:r>
    </w:p>
    <w:p w:rsidR="009640C1" w:rsidRDefault="009640C1" w:rsidP="009640C1">
      <w:pPr>
        <w:spacing w:line="560" w:lineRule="exact"/>
        <w:ind w:firstLine="640"/>
      </w:pPr>
      <w:r>
        <w:rPr>
          <w:rFonts w:hint="eastAsia"/>
          <w:b/>
        </w:rPr>
        <w:t>问题三十：</w:t>
      </w:r>
      <w:r>
        <w:rPr>
          <w:rFonts w:hint="eastAsia"/>
        </w:rPr>
        <w:t>朱集西煤矿对环境保护工作重视不够，环境管理粗放：未按环评审批、排污许可证要求定期开展地下水、雨水排口水质监测工作。</w:t>
      </w:r>
    </w:p>
    <w:p w:rsidR="009640C1" w:rsidRDefault="009640C1" w:rsidP="009640C1">
      <w:pPr>
        <w:spacing w:line="560" w:lineRule="exact"/>
        <w:ind w:firstLine="640"/>
      </w:pPr>
      <w:r>
        <w:rPr>
          <w:rFonts w:hint="eastAsia"/>
          <w:b/>
          <w:color w:val="000000" w:themeColor="text1"/>
        </w:rPr>
        <w:t>主体责任单位</w:t>
      </w:r>
      <w:r>
        <w:rPr>
          <w:rFonts w:hint="eastAsia"/>
        </w:rPr>
        <w:t>：朱集西矿</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已完成</w:t>
      </w:r>
    </w:p>
    <w:p w:rsidR="009640C1" w:rsidRDefault="009640C1" w:rsidP="009640C1">
      <w:pPr>
        <w:spacing w:line="560" w:lineRule="exact"/>
        <w:ind w:firstLine="640"/>
      </w:pPr>
      <w:r>
        <w:rPr>
          <w:rFonts w:hint="eastAsia"/>
          <w:b/>
          <w:color w:val="000000" w:themeColor="text1"/>
        </w:rPr>
        <w:t>整改目标（标准）：</w:t>
      </w:r>
      <w:r>
        <w:rPr>
          <w:rFonts w:hint="eastAsia"/>
        </w:rPr>
        <w:t>严格按环评审批、排污许可证要求开展水质监测工作。</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严格按要求开展水质监测工作。</w:t>
      </w:r>
      <w:r>
        <w:rPr>
          <w:rFonts w:hint="eastAsia"/>
        </w:rPr>
        <w:t>2022</w:t>
      </w:r>
      <w:r>
        <w:rPr>
          <w:rFonts w:hint="eastAsia"/>
        </w:rPr>
        <w:t>年</w:t>
      </w:r>
      <w:r>
        <w:rPr>
          <w:rFonts w:hint="eastAsia"/>
        </w:rPr>
        <w:t>3</w:t>
      </w:r>
      <w:r>
        <w:rPr>
          <w:rFonts w:hint="eastAsia"/>
        </w:rPr>
        <w:t>季度已委托有资质的单位对矿井水源井地下水、雨水排口进行水质监测工作（报告编号为：</w:t>
      </w:r>
      <w:r>
        <w:rPr>
          <w:rFonts w:hint="eastAsia"/>
        </w:rPr>
        <w:t>SLJC-HJ-AHHJY754</w:t>
      </w:r>
      <w:r>
        <w:rPr>
          <w:rFonts w:hint="eastAsia"/>
        </w:rPr>
        <w:t>），经检测，</w:t>
      </w:r>
      <w:r>
        <w:rPr>
          <w:rFonts w:hint="eastAsia"/>
        </w:rPr>
        <w:t>7</w:t>
      </w:r>
      <w:r>
        <w:rPr>
          <w:rFonts w:hint="eastAsia"/>
        </w:rPr>
        <w:t>项地下水监测因子浓度均满足《地下水环境质量标准》（</w:t>
      </w:r>
      <w:r>
        <w:rPr>
          <w:rFonts w:hint="eastAsia"/>
        </w:rPr>
        <w:t>GB/T 14848-2017</w:t>
      </w:r>
      <w:r>
        <w:rPr>
          <w:rFonts w:hint="eastAsia"/>
        </w:rPr>
        <w:t>）Ⅲ类标准要求。</w:t>
      </w:r>
    </w:p>
    <w:p w:rsidR="009640C1" w:rsidRDefault="009640C1" w:rsidP="009640C1">
      <w:pPr>
        <w:spacing w:line="560" w:lineRule="exact"/>
        <w:ind w:firstLine="640"/>
      </w:pPr>
      <w:r>
        <w:rPr>
          <w:rFonts w:hint="eastAsia"/>
          <w:b/>
        </w:rPr>
        <w:t>问题三十一：</w:t>
      </w:r>
      <w:r>
        <w:rPr>
          <w:rFonts w:hint="eastAsia"/>
        </w:rPr>
        <w:t>恒源煤矿雨污分流设施不完善，部分矿井水经雨水管网混排至外环境，深部井废旧物资及浅部井黄砂露天堆放。</w:t>
      </w:r>
    </w:p>
    <w:p w:rsidR="009640C1" w:rsidRDefault="009640C1" w:rsidP="009640C1">
      <w:pPr>
        <w:spacing w:line="560" w:lineRule="exact"/>
        <w:ind w:firstLine="640"/>
      </w:pPr>
      <w:r>
        <w:rPr>
          <w:rFonts w:hint="eastAsia"/>
          <w:b/>
          <w:color w:val="000000" w:themeColor="text1"/>
        </w:rPr>
        <w:t>主体责任单位</w:t>
      </w:r>
      <w:r>
        <w:rPr>
          <w:rFonts w:hint="eastAsia"/>
        </w:rPr>
        <w:t>：恒源煤矿</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2023</w:t>
      </w:r>
      <w:r>
        <w:rPr>
          <w:rFonts w:hint="eastAsia"/>
        </w:rPr>
        <w:t>年</w:t>
      </w:r>
      <w:r>
        <w:rPr>
          <w:rFonts w:hint="eastAsia"/>
        </w:rPr>
        <w:t>12</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b/>
          <w:color w:val="000000" w:themeColor="text1"/>
        </w:rPr>
        <w:lastRenderedPageBreak/>
        <w:t>整改目标（标准）：</w:t>
      </w:r>
      <w:r>
        <w:rPr>
          <w:rFonts w:hint="eastAsia"/>
        </w:rPr>
        <w:t>完善矿井水排放管道，杜绝雨污混流。建设深部井废旧物资及浅部井黄砂大棚。</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封堵矿井水与雨水管网连接处，杜绝矿井水经雨水管网混排。</w:t>
      </w:r>
    </w:p>
    <w:p w:rsidR="009640C1" w:rsidRDefault="009640C1" w:rsidP="009640C1">
      <w:pPr>
        <w:spacing w:line="560" w:lineRule="exact"/>
        <w:ind w:firstLine="640"/>
      </w:pPr>
      <w:r>
        <w:rPr>
          <w:rFonts w:hint="eastAsia"/>
        </w:rPr>
        <w:t>2.</w:t>
      </w:r>
      <w:r>
        <w:rPr>
          <w:rFonts w:hint="eastAsia"/>
        </w:rPr>
        <w:t>疏通矿井水排放管路，保证处理后的矿井水排放通畅。</w:t>
      </w:r>
    </w:p>
    <w:p w:rsidR="009640C1" w:rsidRDefault="009640C1" w:rsidP="009640C1">
      <w:pPr>
        <w:spacing w:line="560" w:lineRule="exact"/>
        <w:ind w:firstLine="640"/>
      </w:pPr>
      <w:r>
        <w:rPr>
          <w:rFonts w:hint="eastAsia"/>
        </w:rPr>
        <w:t>3.</w:t>
      </w:r>
      <w:r>
        <w:rPr>
          <w:rFonts w:hint="eastAsia"/>
        </w:rPr>
        <w:t>建设深部井废旧物资大棚和浅部井黄砂大棚，深部井废旧物资及浅部井黄砂均在大棚内存储，杜绝露天堆放。</w:t>
      </w:r>
    </w:p>
    <w:p w:rsidR="009640C1" w:rsidRDefault="009640C1" w:rsidP="009640C1">
      <w:pPr>
        <w:spacing w:line="560" w:lineRule="exact"/>
        <w:ind w:firstLine="640"/>
      </w:pPr>
      <w:r>
        <w:rPr>
          <w:rFonts w:hint="eastAsia"/>
          <w:b/>
        </w:rPr>
        <w:t>问题三十二：</w:t>
      </w:r>
      <w:r>
        <w:rPr>
          <w:rFonts w:hint="eastAsia"/>
        </w:rPr>
        <w:t>创元发电雨水沟内煤渣、灰渣清理不及时，部分碱性脱硫石膏淋溶水流入雨水管网。</w:t>
      </w:r>
    </w:p>
    <w:p w:rsidR="009640C1" w:rsidRDefault="009640C1" w:rsidP="009640C1">
      <w:pPr>
        <w:spacing w:line="560" w:lineRule="exact"/>
        <w:ind w:firstLine="640"/>
      </w:pPr>
      <w:r>
        <w:rPr>
          <w:rFonts w:hint="eastAsia"/>
          <w:b/>
          <w:color w:val="000000" w:themeColor="text1"/>
        </w:rPr>
        <w:t>主体责任单位</w:t>
      </w:r>
      <w:r>
        <w:rPr>
          <w:rFonts w:hint="eastAsia"/>
        </w:rPr>
        <w:t>：创元发电</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已完成</w:t>
      </w:r>
    </w:p>
    <w:p w:rsidR="009640C1" w:rsidRDefault="009640C1" w:rsidP="009640C1">
      <w:pPr>
        <w:spacing w:line="560" w:lineRule="exact"/>
        <w:ind w:firstLine="640"/>
      </w:pPr>
      <w:r>
        <w:rPr>
          <w:rFonts w:hint="eastAsia"/>
          <w:b/>
          <w:color w:val="000000" w:themeColor="text1"/>
        </w:rPr>
        <w:t>整改目标（标准）：</w:t>
      </w:r>
      <w:r>
        <w:rPr>
          <w:rFonts w:hint="eastAsia"/>
        </w:rPr>
        <w:t>严禁煤渣、灰渣及脱硫石膏淋溶水进入雨水管网。</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加强监管责任落实，明确创元电厂各主体部门环境责任区域。</w:t>
      </w:r>
    </w:p>
    <w:p w:rsidR="009640C1" w:rsidRDefault="009640C1" w:rsidP="009640C1">
      <w:pPr>
        <w:spacing w:line="560" w:lineRule="exact"/>
        <w:ind w:firstLine="640"/>
      </w:pPr>
      <w:r>
        <w:rPr>
          <w:rFonts w:hint="eastAsia"/>
        </w:rPr>
        <w:t>2.</w:t>
      </w:r>
      <w:r>
        <w:rPr>
          <w:rFonts w:hint="eastAsia"/>
        </w:rPr>
        <w:t>煤渣、灰渣每班及时清理，严禁进入雨水管网。</w:t>
      </w:r>
    </w:p>
    <w:p w:rsidR="009640C1" w:rsidRDefault="009640C1" w:rsidP="009640C1">
      <w:pPr>
        <w:spacing w:line="560" w:lineRule="exact"/>
        <w:ind w:firstLine="640"/>
      </w:pPr>
      <w:r>
        <w:rPr>
          <w:rFonts w:hint="eastAsia"/>
        </w:rPr>
        <w:t>3.</w:t>
      </w:r>
      <w:r>
        <w:rPr>
          <w:rFonts w:hint="eastAsia"/>
        </w:rPr>
        <w:t>石膏库加装两道围挡，防止石膏外溢水流入雨水管网。</w:t>
      </w:r>
    </w:p>
    <w:p w:rsidR="009640C1" w:rsidRDefault="009640C1" w:rsidP="009640C1">
      <w:pPr>
        <w:spacing w:line="560" w:lineRule="exact"/>
        <w:ind w:firstLine="640"/>
      </w:pPr>
      <w:r>
        <w:rPr>
          <w:rFonts w:hint="eastAsia"/>
          <w:b/>
        </w:rPr>
        <w:t>问题三十三：</w:t>
      </w:r>
      <w:r>
        <w:rPr>
          <w:rFonts w:hint="eastAsia"/>
        </w:rPr>
        <w:t>矿井水治理标准不高。《安徽省煤矿防治水和水资源化利用管理办法》规定，煤矿矿井水排放标准除应当符合相关法律法规标准外，其相关水质因子值还应当满足或优于受纳水体环境功能区划规定的地表水环境质量对</w:t>
      </w:r>
      <w:r>
        <w:rPr>
          <w:rFonts w:hint="eastAsia"/>
        </w:rPr>
        <w:lastRenderedPageBreak/>
        <w:t>应值，且不得影响上下游相关河段水功能需求。钱营孜煤矿目前仅采取临时措施，应急处理；祁东煤矿尚未启动矿井水深度处理改造工程，外排矿井水超标。</w:t>
      </w:r>
    </w:p>
    <w:p w:rsidR="009640C1" w:rsidRDefault="009640C1" w:rsidP="009640C1">
      <w:pPr>
        <w:spacing w:line="560" w:lineRule="exact"/>
        <w:ind w:firstLine="640"/>
      </w:pPr>
      <w:r>
        <w:rPr>
          <w:rFonts w:hint="eastAsia"/>
          <w:b/>
          <w:color w:val="000000" w:themeColor="text1"/>
        </w:rPr>
        <w:t>主体责任单位</w:t>
      </w:r>
      <w:r>
        <w:rPr>
          <w:rFonts w:hint="eastAsia"/>
        </w:rPr>
        <w:t>：祁东煤矿、钱营孜矿</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2023</w:t>
      </w:r>
      <w:r>
        <w:rPr>
          <w:rFonts w:hint="eastAsia"/>
        </w:rPr>
        <w:t>年</w:t>
      </w:r>
      <w:r>
        <w:rPr>
          <w:rFonts w:hint="eastAsia"/>
        </w:rPr>
        <w:t>12</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祁东煤矿、钱营孜矿外排废水氟化物达到地表水Ⅲ类标准。</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在含氟废水综合治理项目未实施前，采用投加除氟剂对废水进行除氟，确保氟化物浓度降到</w:t>
      </w:r>
      <w:r>
        <w:rPr>
          <w:rFonts w:hint="eastAsia"/>
        </w:rPr>
        <w:t>1mg/L</w:t>
      </w:r>
      <w:r>
        <w:rPr>
          <w:rFonts w:hint="eastAsia"/>
        </w:rPr>
        <w:t>以下。</w:t>
      </w:r>
    </w:p>
    <w:p w:rsidR="009640C1" w:rsidRDefault="009640C1" w:rsidP="009640C1">
      <w:pPr>
        <w:spacing w:line="560" w:lineRule="exact"/>
        <w:ind w:firstLine="640"/>
      </w:pPr>
      <w:r>
        <w:rPr>
          <w:rFonts w:hint="eastAsia"/>
        </w:rPr>
        <w:t>2.</w:t>
      </w:r>
      <w:r>
        <w:rPr>
          <w:rFonts w:hint="eastAsia"/>
        </w:rPr>
        <w:t>建设祁东煤矿含氟废水综合治理项目，外排废水经除氟后达标排放（</w:t>
      </w:r>
      <w:r>
        <w:rPr>
          <w:rFonts w:hint="eastAsia"/>
        </w:rPr>
        <w:t>2023</w:t>
      </w:r>
      <w:r>
        <w:rPr>
          <w:rFonts w:hint="eastAsia"/>
        </w:rPr>
        <w:t>年</w:t>
      </w:r>
      <w:r>
        <w:rPr>
          <w:rFonts w:hint="eastAsia"/>
        </w:rPr>
        <w:t>12</w:t>
      </w:r>
      <w:r>
        <w:rPr>
          <w:rFonts w:hint="eastAsia"/>
        </w:rPr>
        <w:t>月</w:t>
      </w:r>
      <w:r>
        <w:rPr>
          <w:rFonts w:hint="eastAsia"/>
        </w:rPr>
        <w:t>31</w:t>
      </w:r>
      <w:r>
        <w:rPr>
          <w:rFonts w:hint="eastAsia"/>
        </w:rPr>
        <w:t>日前）。</w:t>
      </w:r>
    </w:p>
    <w:p w:rsidR="009640C1" w:rsidRDefault="009640C1" w:rsidP="009640C1">
      <w:pPr>
        <w:spacing w:line="560" w:lineRule="exact"/>
        <w:ind w:firstLine="640"/>
      </w:pPr>
      <w:r>
        <w:rPr>
          <w:rFonts w:hint="eastAsia"/>
          <w:b/>
        </w:rPr>
        <w:t>问题三十四：</w:t>
      </w:r>
      <w:r>
        <w:rPr>
          <w:rFonts w:hint="eastAsia"/>
        </w:rPr>
        <w:t>《煤炭采选业清洁生产评价指标体系》《安徽省煤矿防治水和水资源化利用管理办法》对矿井水综合利用明确要求，综合利用率应达到</w:t>
      </w:r>
      <w:r>
        <w:rPr>
          <w:rFonts w:hint="eastAsia"/>
        </w:rPr>
        <w:t>70%</w:t>
      </w:r>
      <w:r>
        <w:rPr>
          <w:rFonts w:hint="eastAsia"/>
        </w:rPr>
        <w:t>以上；《皖北煤电集团公司“十四五”发展规划》提出，矿井水综合利用率达到</w:t>
      </w:r>
      <w:r>
        <w:rPr>
          <w:rFonts w:hint="eastAsia"/>
        </w:rPr>
        <w:t>85%</w:t>
      </w:r>
      <w:r>
        <w:rPr>
          <w:rFonts w:hint="eastAsia"/>
        </w:rPr>
        <w:t>。督察发现，</w:t>
      </w:r>
      <w:r>
        <w:rPr>
          <w:rFonts w:hint="eastAsia"/>
        </w:rPr>
        <w:t>2021</w:t>
      </w:r>
      <w:r>
        <w:rPr>
          <w:rFonts w:hint="eastAsia"/>
        </w:rPr>
        <w:t>年，祁东、钱营孜煤矿矿井水回用渠道不多，综合利用率仅为</w:t>
      </w:r>
      <w:r>
        <w:rPr>
          <w:rFonts w:hint="eastAsia"/>
        </w:rPr>
        <w:t>62%</w:t>
      </w:r>
      <w:r>
        <w:rPr>
          <w:rFonts w:hint="eastAsia"/>
        </w:rPr>
        <w:t>和</w:t>
      </w:r>
      <w:r>
        <w:rPr>
          <w:rFonts w:hint="eastAsia"/>
        </w:rPr>
        <w:t>61.9%</w:t>
      </w:r>
      <w:r>
        <w:rPr>
          <w:rFonts w:hint="eastAsia"/>
        </w:rPr>
        <w:t>，达不到综合利用最低要求。</w:t>
      </w:r>
    </w:p>
    <w:p w:rsidR="009640C1" w:rsidRDefault="009640C1" w:rsidP="009640C1">
      <w:pPr>
        <w:spacing w:line="560" w:lineRule="exact"/>
        <w:ind w:firstLine="640"/>
      </w:pPr>
      <w:r>
        <w:rPr>
          <w:rFonts w:hint="eastAsia"/>
          <w:b/>
          <w:color w:val="000000" w:themeColor="text1"/>
        </w:rPr>
        <w:t>主体责任单位</w:t>
      </w:r>
      <w:r>
        <w:rPr>
          <w:rFonts w:hint="eastAsia"/>
        </w:rPr>
        <w:t>：祁东煤矿、钱营孜矿</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立行立改，长期坚持</w:t>
      </w:r>
    </w:p>
    <w:p w:rsidR="009640C1" w:rsidRDefault="009640C1" w:rsidP="009640C1">
      <w:pPr>
        <w:spacing w:line="560" w:lineRule="exact"/>
        <w:ind w:firstLine="640"/>
      </w:pPr>
      <w:r>
        <w:rPr>
          <w:rFonts w:hint="eastAsia"/>
          <w:b/>
          <w:color w:val="000000" w:themeColor="text1"/>
        </w:rPr>
        <w:t>整改目标（标准）：</w:t>
      </w:r>
      <w:r>
        <w:rPr>
          <w:rFonts w:hint="eastAsia"/>
        </w:rPr>
        <w:t>祁东煤矿、钱营孜矿矿井水应用尽用，逐步提高矿井水利用率达</w:t>
      </w:r>
      <w:r>
        <w:rPr>
          <w:rFonts w:hint="eastAsia"/>
        </w:rPr>
        <w:t>70%</w:t>
      </w:r>
      <w:r>
        <w:rPr>
          <w:rFonts w:hint="eastAsia"/>
        </w:rPr>
        <w:t>以上。</w:t>
      </w:r>
    </w:p>
    <w:p w:rsidR="009640C1" w:rsidRDefault="009640C1" w:rsidP="009640C1">
      <w:pPr>
        <w:spacing w:line="560" w:lineRule="exact"/>
        <w:ind w:firstLine="640"/>
      </w:pPr>
      <w:r>
        <w:rPr>
          <w:rFonts w:hint="eastAsia"/>
          <w:b/>
          <w:color w:val="000000" w:themeColor="text1"/>
        </w:rPr>
        <w:lastRenderedPageBreak/>
        <w:t>整改措施：</w:t>
      </w:r>
    </w:p>
    <w:p w:rsidR="009640C1" w:rsidRDefault="009640C1" w:rsidP="009640C1">
      <w:pPr>
        <w:spacing w:line="560" w:lineRule="exact"/>
        <w:ind w:firstLine="640"/>
      </w:pPr>
      <w:r>
        <w:rPr>
          <w:rFonts w:hint="eastAsia"/>
        </w:rPr>
        <w:t>1.</w:t>
      </w:r>
      <w:r>
        <w:rPr>
          <w:rFonts w:hint="eastAsia"/>
        </w:rPr>
        <w:t>加强矿井水综合利用管理，严格控制新鲜水用量，选煤厂、电厂、绿化、洒水降尘、冲刷厕所、井下生产等用水原则上使用矿井水。</w:t>
      </w:r>
    </w:p>
    <w:p w:rsidR="009640C1" w:rsidRDefault="009640C1" w:rsidP="009640C1">
      <w:pPr>
        <w:spacing w:line="560" w:lineRule="exact"/>
        <w:ind w:firstLine="640"/>
      </w:pPr>
      <w:r>
        <w:rPr>
          <w:rFonts w:hint="eastAsia"/>
        </w:rPr>
        <w:t>2.</w:t>
      </w:r>
      <w:r>
        <w:rPr>
          <w:rFonts w:hint="eastAsia"/>
        </w:rPr>
        <w:t>开展矿井水处理和利用技术研究，进一步提高矿井水利用率。</w:t>
      </w:r>
    </w:p>
    <w:p w:rsidR="009640C1" w:rsidRDefault="009640C1" w:rsidP="009640C1">
      <w:pPr>
        <w:spacing w:line="560" w:lineRule="exact"/>
        <w:ind w:firstLine="640"/>
      </w:pPr>
      <w:r>
        <w:rPr>
          <w:rFonts w:hint="eastAsia"/>
          <w:b/>
        </w:rPr>
        <w:t>问题三十五：</w:t>
      </w:r>
      <w:r>
        <w:rPr>
          <w:rFonts w:hint="eastAsia"/>
        </w:rPr>
        <w:t>出租场地监管不到位。皖北煤电重效益、轻管理，将孟庄煤矿、百善煤矿、恒源煤矿、任楼煤矿等煤矿闲置场地出租，但对承租方缺少日常监管，生态环境问题和风险隐患较多。抽查发现，萧县原孟庄煤矿锅炉房前堆有大量脱硫石膏，清理不彻底，厂内露天存放大量废弃包装桶。</w:t>
      </w:r>
    </w:p>
    <w:p w:rsidR="009640C1" w:rsidRDefault="009640C1" w:rsidP="009640C1">
      <w:pPr>
        <w:spacing w:line="560" w:lineRule="exact"/>
        <w:ind w:firstLine="640"/>
      </w:pPr>
      <w:r>
        <w:rPr>
          <w:rFonts w:hint="eastAsia"/>
          <w:b/>
          <w:color w:val="000000" w:themeColor="text1"/>
        </w:rPr>
        <w:t>主体责任单位</w:t>
      </w:r>
      <w:r>
        <w:rPr>
          <w:rFonts w:hint="eastAsia"/>
        </w:rPr>
        <w:t>：征迁环保部、恒锦置业</w:t>
      </w:r>
    </w:p>
    <w:p w:rsidR="009640C1" w:rsidRDefault="009640C1" w:rsidP="009640C1">
      <w:pPr>
        <w:spacing w:line="560" w:lineRule="exact"/>
        <w:ind w:firstLine="640"/>
      </w:pPr>
      <w:r>
        <w:rPr>
          <w:rFonts w:hint="eastAsia"/>
          <w:b/>
          <w:color w:val="000000" w:themeColor="text1"/>
        </w:rPr>
        <w:t>监管责任单位：</w:t>
      </w:r>
      <w:r>
        <w:rPr>
          <w:rFonts w:hint="eastAsia"/>
        </w:rPr>
        <w:t>集团公司环委办</w:t>
      </w:r>
    </w:p>
    <w:p w:rsidR="009640C1" w:rsidRDefault="009640C1" w:rsidP="009640C1">
      <w:pPr>
        <w:spacing w:line="560" w:lineRule="exact"/>
        <w:ind w:firstLine="640"/>
      </w:pPr>
      <w:r>
        <w:rPr>
          <w:rFonts w:hint="eastAsia"/>
          <w:b/>
          <w:color w:val="000000" w:themeColor="text1"/>
        </w:rPr>
        <w:t>整改时限：</w:t>
      </w:r>
      <w:r>
        <w:rPr>
          <w:rFonts w:hint="eastAsia"/>
        </w:rPr>
        <w:t>已完成</w:t>
      </w:r>
    </w:p>
    <w:p w:rsidR="009640C1" w:rsidRDefault="009640C1" w:rsidP="009640C1">
      <w:pPr>
        <w:spacing w:line="560" w:lineRule="exact"/>
        <w:ind w:firstLine="640"/>
        <w:rPr>
          <w:highlight w:val="yellow"/>
        </w:rPr>
      </w:pPr>
      <w:r>
        <w:rPr>
          <w:rFonts w:hint="eastAsia"/>
          <w:b/>
          <w:color w:val="000000" w:themeColor="text1"/>
        </w:rPr>
        <w:t>整改目标（标准）：</w:t>
      </w:r>
      <w:r>
        <w:rPr>
          <w:rFonts w:hint="eastAsia"/>
        </w:rPr>
        <w:t>彻底清理脱硫石膏和废弃包装桶；出租出借场地有效监管，依法依规经营与生产。</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原孟庄煤矿锅炉房处脱硫石膏、废弃包装桶已清理完成。</w:t>
      </w:r>
    </w:p>
    <w:p w:rsidR="009640C1" w:rsidRDefault="009640C1" w:rsidP="009640C1">
      <w:pPr>
        <w:spacing w:line="560" w:lineRule="exact"/>
        <w:ind w:firstLine="640"/>
      </w:pPr>
      <w:r>
        <w:rPr>
          <w:rFonts w:hint="eastAsia"/>
        </w:rPr>
        <w:t>2</w:t>
      </w:r>
      <w:r>
        <w:rPr>
          <w:rFonts w:hint="eastAsia"/>
        </w:rPr>
        <w:t>、加强对出租出借场地的监管，消除环保隐患，依法依规经营与生产。</w:t>
      </w:r>
    </w:p>
    <w:p w:rsidR="009640C1" w:rsidRDefault="009640C1" w:rsidP="009640C1">
      <w:pPr>
        <w:spacing w:line="560" w:lineRule="exact"/>
        <w:ind w:firstLine="640"/>
      </w:pPr>
      <w:r>
        <w:rPr>
          <w:rFonts w:hint="eastAsia"/>
          <w:b/>
        </w:rPr>
        <w:t>问题三十六：</w:t>
      </w:r>
      <w:r>
        <w:rPr>
          <w:rFonts w:hint="eastAsia"/>
        </w:rPr>
        <w:t>原百善煤矿租赁场地内从事煤炭存储、转运，堆场场地未硬化，雨污不分，车辆冲洗平台冲洗废水未收集，未建设初期雨水收集池。</w:t>
      </w:r>
    </w:p>
    <w:p w:rsidR="009640C1" w:rsidRDefault="009640C1" w:rsidP="009640C1">
      <w:pPr>
        <w:spacing w:line="560" w:lineRule="exact"/>
        <w:ind w:firstLine="640"/>
      </w:pPr>
      <w:r>
        <w:rPr>
          <w:rFonts w:hint="eastAsia"/>
          <w:b/>
          <w:color w:val="000000" w:themeColor="text1"/>
        </w:rPr>
        <w:lastRenderedPageBreak/>
        <w:t>主体责任单位</w:t>
      </w:r>
      <w:r>
        <w:rPr>
          <w:rFonts w:hint="eastAsia"/>
        </w:rPr>
        <w:t>：皖煤国贸</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t>2023</w:t>
      </w:r>
      <w:r>
        <w:rPr>
          <w:rFonts w:hint="eastAsia"/>
        </w:rPr>
        <w:t>年</w:t>
      </w:r>
      <w:r>
        <w:t>3</w:t>
      </w:r>
      <w:r>
        <w:rPr>
          <w:rFonts w:hint="eastAsia"/>
        </w:rPr>
        <w:t>月</w:t>
      </w:r>
      <w:r>
        <w:t>31</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严格落实环保设施和环保手续，消除环保隐患，依法依规经营与生产。</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 xml:space="preserve">1. </w:t>
      </w:r>
      <w:r>
        <w:rPr>
          <w:rFonts w:hint="eastAsia"/>
        </w:rPr>
        <w:t>建设百善煤场大棚，面积约</w:t>
      </w:r>
      <w:r>
        <w:rPr>
          <w:rFonts w:hint="eastAsia"/>
        </w:rPr>
        <w:t>2.1</w:t>
      </w:r>
      <w:r>
        <w:rPr>
          <w:rFonts w:hint="eastAsia"/>
        </w:rPr>
        <w:t>万平方米，其中</w:t>
      </w:r>
      <w:r>
        <w:rPr>
          <w:rFonts w:hint="eastAsia"/>
        </w:rPr>
        <w:t>1#</w:t>
      </w:r>
      <w:r>
        <w:rPr>
          <w:rFonts w:hint="eastAsia"/>
        </w:rPr>
        <w:t>棚</w:t>
      </w:r>
      <w:r>
        <w:rPr>
          <w:rFonts w:hint="eastAsia"/>
        </w:rPr>
        <w:t>1.4</w:t>
      </w:r>
      <w:r>
        <w:rPr>
          <w:rFonts w:hint="eastAsia"/>
        </w:rPr>
        <w:t>万平方米，</w:t>
      </w:r>
      <w:r>
        <w:rPr>
          <w:rFonts w:hint="eastAsia"/>
        </w:rPr>
        <w:t>2#</w:t>
      </w:r>
      <w:r>
        <w:rPr>
          <w:rFonts w:hint="eastAsia"/>
        </w:rPr>
        <w:t>棚</w:t>
      </w:r>
      <w:r>
        <w:rPr>
          <w:rFonts w:hint="eastAsia"/>
        </w:rPr>
        <w:t>0.7</w:t>
      </w:r>
      <w:r>
        <w:rPr>
          <w:rFonts w:hint="eastAsia"/>
        </w:rPr>
        <w:t>万平方米，工程完成后，实现煤炭堆存全封闭、煤场场地全硬化。</w:t>
      </w:r>
    </w:p>
    <w:p w:rsidR="009640C1" w:rsidRDefault="009640C1" w:rsidP="009640C1">
      <w:pPr>
        <w:spacing w:line="560" w:lineRule="exact"/>
        <w:ind w:firstLine="640"/>
      </w:pPr>
      <w:r>
        <w:rPr>
          <w:rFonts w:hint="eastAsia"/>
        </w:rPr>
        <w:t>2.</w:t>
      </w:r>
      <w:r>
        <w:rPr>
          <w:rFonts w:hint="eastAsia"/>
        </w:rPr>
        <w:t>煤场进行雨污分流改造，建设初期雨水收集设施，洗车台产生污水回流到收集池，处理后循环利用。</w:t>
      </w:r>
    </w:p>
    <w:p w:rsidR="009640C1" w:rsidRDefault="009640C1" w:rsidP="009640C1">
      <w:pPr>
        <w:spacing w:line="560" w:lineRule="exact"/>
        <w:ind w:firstLine="640"/>
      </w:pPr>
      <w:r>
        <w:rPr>
          <w:rFonts w:hint="eastAsia"/>
          <w:b/>
        </w:rPr>
        <w:t>问题三十七：</w:t>
      </w:r>
      <w:r>
        <w:rPr>
          <w:rFonts w:hint="eastAsia"/>
        </w:rPr>
        <w:t>恒源煤矿刘桥救护大队租赁场地内建设阳光瓦生产线，无环评审批手续，未配套建设污染防治设施。恒源煤矿北风井场地租赁给安徽庄胜物流有限公司从事煤场经营，贮存大量燃煤，厂区地面积尘严重，四周未建设防尘网，该项目至今未履行环境保护验收手续。</w:t>
      </w:r>
    </w:p>
    <w:p w:rsidR="009640C1" w:rsidRDefault="009640C1" w:rsidP="009640C1">
      <w:pPr>
        <w:spacing w:line="560" w:lineRule="exact"/>
        <w:ind w:firstLine="640"/>
      </w:pPr>
      <w:r>
        <w:rPr>
          <w:rFonts w:hint="eastAsia"/>
          <w:b/>
          <w:color w:val="000000" w:themeColor="text1"/>
        </w:rPr>
        <w:t>主体责任单位</w:t>
      </w:r>
      <w:r>
        <w:rPr>
          <w:rFonts w:hint="eastAsia"/>
        </w:rPr>
        <w:t>：恒源煤矿</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t>2023</w:t>
      </w:r>
      <w:r>
        <w:rPr>
          <w:rFonts w:hint="eastAsia"/>
        </w:rPr>
        <w:t>年</w:t>
      </w:r>
      <w:r>
        <w:t>6</w:t>
      </w:r>
      <w:r>
        <w:rPr>
          <w:rFonts w:hint="eastAsia"/>
        </w:rPr>
        <w:t>月</w:t>
      </w:r>
      <w:r>
        <w:t>30</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严格落实环保设施和环保手续，消除环保隐患，依法依规经营与生产。</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原刘桥一矿救护大队租赁场地承租单位嵩矿机械公司已于</w:t>
      </w:r>
      <w:r>
        <w:rPr>
          <w:rFonts w:hint="eastAsia"/>
        </w:rPr>
        <w:t>2022</w:t>
      </w:r>
      <w:r>
        <w:rPr>
          <w:rFonts w:hint="eastAsia"/>
        </w:rPr>
        <w:t>年</w:t>
      </w:r>
      <w:r>
        <w:rPr>
          <w:rFonts w:hint="eastAsia"/>
        </w:rPr>
        <w:t>10</w:t>
      </w:r>
      <w:r>
        <w:rPr>
          <w:rFonts w:hint="eastAsia"/>
        </w:rPr>
        <w:t>月</w:t>
      </w:r>
      <w:r>
        <w:rPr>
          <w:rFonts w:hint="eastAsia"/>
        </w:rPr>
        <w:t>31</w:t>
      </w:r>
      <w:r>
        <w:rPr>
          <w:rFonts w:hint="eastAsia"/>
        </w:rPr>
        <w:t>日前拆除阳光瓦生产线，原料、设备、</w:t>
      </w:r>
      <w:r>
        <w:rPr>
          <w:rFonts w:hint="eastAsia"/>
        </w:rPr>
        <w:lastRenderedPageBreak/>
        <w:t>产品清除完毕。</w:t>
      </w:r>
    </w:p>
    <w:p w:rsidR="009640C1" w:rsidRDefault="009640C1" w:rsidP="009640C1">
      <w:pPr>
        <w:spacing w:line="560" w:lineRule="exact"/>
        <w:ind w:firstLine="640"/>
      </w:pPr>
      <w:r>
        <w:rPr>
          <w:rFonts w:hint="eastAsia"/>
        </w:rPr>
        <w:t>2.</w:t>
      </w:r>
      <w:r>
        <w:rPr>
          <w:rFonts w:hint="eastAsia"/>
        </w:rPr>
        <w:t>原刘桥一矿北风井场地承租单位安徽庄胜物流有限公司煤炭封闭大棚已启动建设（</w:t>
      </w:r>
      <w:r>
        <w:rPr>
          <w:rFonts w:hint="eastAsia"/>
        </w:rPr>
        <w:t>2</w:t>
      </w:r>
      <w:r>
        <w:t>023</w:t>
      </w:r>
      <w:r>
        <w:rPr>
          <w:rFonts w:hint="eastAsia"/>
        </w:rPr>
        <w:t>年</w:t>
      </w:r>
      <w:r>
        <w:rPr>
          <w:rFonts w:hint="eastAsia"/>
        </w:rPr>
        <w:t>1</w:t>
      </w:r>
      <w:r>
        <w:rPr>
          <w:rFonts w:hint="eastAsia"/>
        </w:rPr>
        <w:t>月底前完成）；现场煤泥处理干净，同时保持场地干净整洁。封闭大棚建成前，停止作业；按规定办理环保验收手续，未取得环保验收手续前严禁作业。</w:t>
      </w:r>
    </w:p>
    <w:p w:rsidR="009640C1" w:rsidRDefault="009640C1" w:rsidP="009640C1">
      <w:pPr>
        <w:spacing w:line="560" w:lineRule="exact"/>
        <w:ind w:firstLine="640"/>
      </w:pPr>
      <w:r>
        <w:rPr>
          <w:rFonts w:hint="eastAsia"/>
          <w:b/>
        </w:rPr>
        <w:t>问题三十八：</w:t>
      </w:r>
      <w:r>
        <w:rPr>
          <w:rFonts w:hint="eastAsia"/>
        </w:rPr>
        <w:t>任楼煤矿北风井北侧场地原租赁给淮北恒欣化工有限公司进行氯化聚乙烯生产，该公司已停产</w:t>
      </w:r>
      <w:r>
        <w:rPr>
          <w:rFonts w:hint="eastAsia"/>
        </w:rPr>
        <w:t>7</w:t>
      </w:r>
      <w:r>
        <w:rPr>
          <w:rFonts w:hint="eastAsia"/>
        </w:rPr>
        <w:t>年，生产设备未安全处置，氢氧化钠、碳酸钙等生产原料随意堆放。</w:t>
      </w:r>
    </w:p>
    <w:p w:rsidR="009640C1" w:rsidRDefault="009640C1" w:rsidP="009640C1">
      <w:pPr>
        <w:spacing w:line="560" w:lineRule="exact"/>
        <w:ind w:firstLine="640"/>
      </w:pPr>
      <w:r>
        <w:rPr>
          <w:rFonts w:hint="eastAsia"/>
          <w:b/>
          <w:color w:val="000000" w:themeColor="text1"/>
        </w:rPr>
        <w:t>主体责任单位</w:t>
      </w:r>
      <w:r>
        <w:rPr>
          <w:rFonts w:hint="eastAsia"/>
        </w:rPr>
        <w:t>：任楼煤矿</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2023</w:t>
      </w:r>
      <w:r>
        <w:rPr>
          <w:rFonts w:hint="eastAsia"/>
        </w:rPr>
        <w:t>年</w:t>
      </w:r>
      <w:r>
        <w:rPr>
          <w:rFonts w:hint="eastAsia"/>
        </w:rPr>
        <w:t>12</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清理遗留生产原料，生产装置安全处置。</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任楼北风井北侧恒欣化工遗留氢氧化钠、碳酸钙等生产原料已清理完毕。</w:t>
      </w:r>
    </w:p>
    <w:p w:rsidR="009640C1" w:rsidRDefault="009640C1" w:rsidP="009640C1">
      <w:pPr>
        <w:spacing w:line="560" w:lineRule="exact"/>
        <w:ind w:firstLine="640"/>
      </w:pPr>
      <w:r>
        <w:rPr>
          <w:rFonts w:hint="eastAsia"/>
        </w:rPr>
        <w:t>2.</w:t>
      </w:r>
      <w:r>
        <w:rPr>
          <w:rFonts w:hint="eastAsia"/>
        </w:rPr>
        <w:t>针对恒欣化工有限公司现存生产设备，一是督促恒欣化工于</w:t>
      </w:r>
      <w:r>
        <w:rPr>
          <w:rFonts w:hint="eastAsia"/>
        </w:rPr>
        <w:t>2023</w:t>
      </w:r>
      <w:r>
        <w:rPr>
          <w:rFonts w:hint="eastAsia"/>
        </w:rPr>
        <w:t>年</w:t>
      </w:r>
      <w:r>
        <w:rPr>
          <w:rFonts w:hint="eastAsia"/>
        </w:rPr>
        <w:t>3</w:t>
      </w:r>
      <w:r>
        <w:rPr>
          <w:rFonts w:hint="eastAsia"/>
        </w:rPr>
        <w:t>月底前拿出合规合法的处置方案。二是</w:t>
      </w:r>
      <w:r>
        <w:rPr>
          <w:rFonts w:hint="eastAsia"/>
        </w:rPr>
        <w:t>2023</w:t>
      </w:r>
      <w:r>
        <w:rPr>
          <w:rFonts w:hint="eastAsia"/>
        </w:rPr>
        <w:t>年</w:t>
      </w:r>
      <w:r>
        <w:t>10</w:t>
      </w:r>
      <w:r>
        <w:rPr>
          <w:rFonts w:hint="eastAsia"/>
        </w:rPr>
        <w:t>月底前按照批准的处置方案处置完毕。</w:t>
      </w:r>
    </w:p>
    <w:p w:rsidR="009640C1" w:rsidRDefault="009640C1" w:rsidP="009640C1">
      <w:pPr>
        <w:spacing w:line="560" w:lineRule="exact"/>
        <w:ind w:firstLine="640"/>
      </w:pPr>
      <w:r>
        <w:rPr>
          <w:rFonts w:hint="eastAsia"/>
        </w:rPr>
        <w:t>3.</w:t>
      </w:r>
      <w:r>
        <w:rPr>
          <w:rFonts w:hint="eastAsia"/>
        </w:rPr>
        <w:t>生产原料、装置清除完毕后，土地不再提供给恒欣化工公司使用。</w:t>
      </w:r>
    </w:p>
    <w:p w:rsidR="009640C1" w:rsidRDefault="009640C1" w:rsidP="009640C1">
      <w:pPr>
        <w:spacing w:line="560" w:lineRule="exact"/>
        <w:ind w:firstLine="640"/>
      </w:pPr>
      <w:r>
        <w:rPr>
          <w:rFonts w:hint="eastAsia"/>
          <w:b/>
        </w:rPr>
        <w:t>问题三十九：</w:t>
      </w:r>
      <w:r>
        <w:rPr>
          <w:rFonts w:hint="eastAsia"/>
        </w:rPr>
        <w:t>危险废物管控不规范。宿州顺祥综合煤层</w:t>
      </w:r>
      <w:r>
        <w:rPr>
          <w:rFonts w:hint="eastAsia"/>
        </w:rPr>
        <w:lastRenderedPageBreak/>
        <w:t>气利用有限责任公司危废库建设不规范，未建设导流槽和收集井，未设立相应的标识标牌，未签订危废转运处置协议。马鞍山恒泰新材料有限责任公司未建立标准化危废仓库，危废贮存、转运、处置不规范，危废转移未进行系统申报，无法查询转移联单，未能提供危废处置相关证明材料。恒力电业危险废物标签无产生日期、数量等信息，纸质台账记录不规范，内容不详细。机械总厂危险废物台账存在明显缺项，累计存贮数量统计错误。</w:t>
      </w:r>
    </w:p>
    <w:p w:rsidR="009640C1" w:rsidRDefault="009640C1" w:rsidP="009640C1">
      <w:pPr>
        <w:spacing w:line="560" w:lineRule="exact"/>
        <w:ind w:firstLine="640"/>
      </w:pPr>
      <w:r>
        <w:rPr>
          <w:rFonts w:hint="eastAsia"/>
          <w:b/>
          <w:color w:val="000000" w:themeColor="text1"/>
        </w:rPr>
        <w:t>主体责任单位</w:t>
      </w:r>
      <w:r>
        <w:rPr>
          <w:rFonts w:hint="eastAsia"/>
        </w:rPr>
        <w:t>：恒泰公司、顺祥公司、恒力电业、机械总厂</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rPr>
          <w:highlight w:val="yellow"/>
        </w:rPr>
      </w:pPr>
      <w:r>
        <w:rPr>
          <w:rFonts w:hint="eastAsia"/>
          <w:b/>
          <w:color w:val="000000" w:themeColor="text1"/>
        </w:rPr>
        <w:t>整改时限：</w:t>
      </w:r>
      <w:r>
        <w:t>2023</w:t>
      </w:r>
      <w:r>
        <w:rPr>
          <w:rFonts w:hint="eastAsia"/>
        </w:rPr>
        <w:t>年</w:t>
      </w:r>
      <w:r>
        <w:t>6</w:t>
      </w:r>
      <w:r>
        <w:rPr>
          <w:rFonts w:hint="eastAsia"/>
        </w:rPr>
        <w:t>月</w:t>
      </w:r>
      <w:r>
        <w:t>30</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危险废物管理规范，危废暂存库符合环保要求。</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顺祥公司危废库建设导流槽和收集井，设立规范的危废标识标牌。</w:t>
      </w:r>
    </w:p>
    <w:p w:rsidR="009640C1" w:rsidRDefault="009640C1" w:rsidP="009640C1">
      <w:pPr>
        <w:spacing w:line="560" w:lineRule="exact"/>
        <w:ind w:firstLine="640"/>
      </w:pPr>
      <w:r>
        <w:rPr>
          <w:rFonts w:hint="eastAsia"/>
        </w:rPr>
        <w:t>2.</w:t>
      </w:r>
      <w:r>
        <w:rPr>
          <w:rFonts w:hint="eastAsia"/>
        </w:rPr>
        <w:t>恒泰公司建设标准化危废库，规范危废贮存、转运、处置管理，严格落实危废转移联单制度。</w:t>
      </w:r>
    </w:p>
    <w:p w:rsidR="009640C1" w:rsidRDefault="009640C1" w:rsidP="009640C1">
      <w:pPr>
        <w:spacing w:line="560" w:lineRule="exact"/>
        <w:ind w:firstLine="640"/>
      </w:pPr>
      <w:r>
        <w:rPr>
          <w:rFonts w:hint="eastAsia"/>
        </w:rPr>
        <w:t>3.</w:t>
      </w:r>
      <w:r>
        <w:rPr>
          <w:rFonts w:hint="eastAsia"/>
        </w:rPr>
        <w:t>恒力电业、机械总厂严格按照《安徽省工业危险废物管理台账（试行）》标准，危废产生日期、数量等台账记录齐全、记录准确。</w:t>
      </w:r>
    </w:p>
    <w:p w:rsidR="009640C1" w:rsidRDefault="009640C1" w:rsidP="009640C1">
      <w:pPr>
        <w:spacing w:line="560" w:lineRule="exact"/>
        <w:ind w:firstLine="640"/>
      </w:pPr>
      <w:r>
        <w:rPr>
          <w:rFonts w:hint="eastAsia"/>
        </w:rPr>
        <w:t>4.</w:t>
      </w:r>
      <w:r>
        <w:rPr>
          <w:rFonts w:hint="eastAsia"/>
        </w:rPr>
        <w:t>举一反三，全面开展危险废物专项排查整改。举办固废管理培训班，学习危险废物有关法律法规标准政策等。</w:t>
      </w:r>
    </w:p>
    <w:p w:rsidR="009640C1" w:rsidRDefault="009640C1" w:rsidP="009640C1">
      <w:pPr>
        <w:spacing w:line="560" w:lineRule="exact"/>
        <w:ind w:firstLine="640"/>
      </w:pPr>
      <w:r>
        <w:rPr>
          <w:rFonts w:hint="eastAsia"/>
          <w:b/>
        </w:rPr>
        <w:lastRenderedPageBreak/>
        <w:t>问题四十：</w:t>
      </w:r>
      <w:r w:rsidRPr="00C67997">
        <w:rPr>
          <w:rFonts w:hint="eastAsia"/>
          <w:bCs/>
        </w:rPr>
        <w:t>皖北煤电集团</w:t>
      </w:r>
      <w:r>
        <w:rPr>
          <w:rFonts w:hint="eastAsia"/>
        </w:rPr>
        <w:t>放射源台账管理混乱。</w:t>
      </w:r>
    </w:p>
    <w:p w:rsidR="009640C1" w:rsidRDefault="009640C1" w:rsidP="009640C1">
      <w:pPr>
        <w:spacing w:line="560" w:lineRule="exact"/>
        <w:ind w:firstLine="640"/>
      </w:pPr>
      <w:r>
        <w:rPr>
          <w:rFonts w:hint="eastAsia"/>
          <w:b/>
          <w:color w:val="000000" w:themeColor="text1"/>
        </w:rPr>
        <w:t>主体责任单位</w:t>
      </w:r>
      <w:r>
        <w:rPr>
          <w:rFonts w:hint="eastAsia"/>
        </w:rPr>
        <w:t>：征迁环保部、恒源煤矿、钱营孜矿、朱集西矿、五沟煤矿、祁东煤矿、任楼煤矿</w:t>
      </w:r>
    </w:p>
    <w:p w:rsidR="009640C1" w:rsidRDefault="009640C1" w:rsidP="009640C1">
      <w:pPr>
        <w:spacing w:line="560" w:lineRule="exact"/>
        <w:ind w:firstLine="640"/>
      </w:pPr>
      <w:r>
        <w:rPr>
          <w:rFonts w:hint="eastAsia"/>
          <w:b/>
          <w:color w:val="000000" w:themeColor="text1"/>
        </w:rPr>
        <w:t>监管责任单位：</w:t>
      </w:r>
      <w:r>
        <w:rPr>
          <w:rFonts w:hint="eastAsia"/>
        </w:rPr>
        <w:t>集团公司环委办</w:t>
      </w:r>
    </w:p>
    <w:p w:rsidR="009640C1" w:rsidRDefault="009640C1" w:rsidP="009640C1">
      <w:pPr>
        <w:spacing w:line="560" w:lineRule="exact"/>
        <w:ind w:firstLine="640"/>
      </w:pPr>
      <w:r>
        <w:rPr>
          <w:rFonts w:hint="eastAsia"/>
          <w:b/>
          <w:color w:val="000000" w:themeColor="text1"/>
        </w:rPr>
        <w:t>整改时限：</w:t>
      </w:r>
      <w:r>
        <w:rPr>
          <w:rFonts w:hint="eastAsia"/>
        </w:rPr>
        <w:t>立行立改、长期坚持</w:t>
      </w:r>
    </w:p>
    <w:p w:rsidR="009640C1" w:rsidRDefault="009640C1" w:rsidP="009640C1">
      <w:pPr>
        <w:spacing w:line="560" w:lineRule="exact"/>
        <w:ind w:firstLine="640"/>
      </w:pPr>
      <w:r>
        <w:rPr>
          <w:rFonts w:hint="eastAsia"/>
          <w:b/>
          <w:color w:val="000000" w:themeColor="text1"/>
        </w:rPr>
        <w:t>整改目标（标准）：</w:t>
      </w:r>
      <w:r>
        <w:rPr>
          <w:rFonts w:hint="eastAsia"/>
        </w:rPr>
        <w:t>集团公司所有放射源全部纳入全国核技术利用辐射安全申报系统，做到账物相符。</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各涉源单位加强放射源贮存、登记、检查、档案等管理工作，加强放射源安全、防护设施和视频监控管理。</w:t>
      </w:r>
    </w:p>
    <w:p w:rsidR="009640C1" w:rsidRDefault="009640C1" w:rsidP="009640C1">
      <w:pPr>
        <w:spacing w:line="560" w:lineRule="exact"/>
        <w:ind w:firstLine="640"/>
      </w:pPr>
      <w:r>
        <w:rPr>
          <w:rFonts w:hint="eastAsia"/>
        </w:rPr>
        <w:t>2.</w:t>
      </w:r>
      <w:r>
        <w:rPr>
          <w:rFonts w:hint="eastAsia"/>
        </w:rPr>
        <w:t>积极联系省生态环境厅对省辐射站已回收的</w:t>
      </w:r>
      <w:r>
        <w:rPr>
          <w:rFonts w:hint="eastAsia"/>
        </w:rPr>
        <w:t>27</w:t>
      </w:r>
      <w:r>
        <w:rPr>
          <w:rFonts w:hint="eastAsia"/>
        </w:rPr>
        <w:t>枚放射源和朱集西煤矿的</w:t>
      </w:r>
      <w:r>
        <w:rPr>
          <w:rFonts w:hint="eastAsia"/>
        </w:rPr>
        <w:t>4</w:t>
      </w:r>
      <w:r>
        <w:rPr>
          <w:rFonts w:hint="eastAsia"/>
        </w:rPr>
        <w:t>枚放射源及时从公司台账中去除，对祁东煤矿的</w:t>
      </w:r>
      <w:r>
        <w:rPr>
          <w:rFonts w:hint="eastAsia"/>
        </w:rPr>
        <w:t>17</w:t>
      </w:r>
      <w:r>
        <w:rPr>
          <w:rFonts w:hint="eastAsia"/>
        </w:rPr>
        <w:t>枚放射源、孟庄煤矿的</w:t>
      </w:r>
      <w:r>
        <w:rPr>
          <w:rFonts w:hint="eastAsia"/>
        </w:rPr>
        <w:t>1</w:t>
      </w:r>
      <w:r>
        <w:rPr>
          <w:rFonts w:hint="eastAsia"/>
        </w:rPr>
        <w:t>枚放射源和因销售单位提供的编码不正确的</w:t>
      </w:r>
      <w:r>
        <w:rPr>
          <w:rFonts w:hint="eastAsia"/>
        </w:rPr>
        <w:t>12</w:t>
      </w:r>
      <w:r>
        <w:rPr>
          <w:rFonts w:hint="eastAsia"/>
        </w:rPr>
        <w:t>枚在用放射源及时纳入公司台账管理。</w:t>
      </w:r>
    </w:p>
    <w:p w:rsidR="009640C1" w:rsidRDefault="009640C1" w:rsidP="009640C1">
      <w:pPr>
        <w:spacing w:line="560" w:lineRule="exact"/>
        <w:ind w:firstLine="640"/>
      </w:pPr>
      <w:r>
        <w:rPr>
          <w:rFonts w:hint="eastAsia"/>
          <w:b/>
        </w:rPr>
        <w:t>问题四十一：</w:t>
      </w:r>
      <w:r>
        <w:rPr>
          <w:rFonts w:hint="eastAsia"/>
        </w:rPr>
        <w:t>环境应急管理存在差距。《突发环境事件应急管理办法》要求，企业应制定突发环境事件应急预案并备案、演练，定期开展环境安全隐患排查和治理工作。督察发现，新源热电对环境安全重视不够，未建立环境应急预案演练制度，</w:t>
      </w:r>
      <w:r>
        <w:rPr>
          <w:rFonts w:hint="eastAsia"/>
        </w:rPr>
        <w:t>2018</w:t>
      </w:r>
      <w:r>
        <w:rPr>
          <w:rFonts w:hint="eastAsia"/>
        </w:rPr>
        <w:t>—</w:t>
      </w:r>
      <w:r>
        <w:rPr>
          <w:rFonts w:hint="eastAsia"/>
        </w:rPr>
        <w:t>2021</w:t>
      </w:r>
      <w:r>
        <w:rPr>
          <w:rFonts w:hint="eastAsia"/>
        </w:rPr>
        <w:t>年均未开展环境应急演练；</w:t>
      </w:r>
      <w:r>
        <w:rPr>
          <w:rFonts w:hint="eastAsia"/>
        </w:rPr>
        <w:t>2022</w:t>
      </w:r>
      <w:r>
        <w:rPr>
          <w:rFonts w:hint="eastAsia"/>
        </w:rPr>
        <w:t>年度开展的环境应急演练缺乏针对性，无应急演练报告，环境应急演练流于形式。朱集西煤矿未开展环境安全隐患排查治理工作，无相关档案、问题整治台账，未建设环境事故应急池。</w:t>
      </w:r>
    </w:p>
    <w:p w:rsidR="009640C1" w:rsidRDefault="009640C1" w:rsidP="009640C1">
      <w:pPr>
        <w:spacing w:line="560" w:lineRule="exact"/>
        <w:ind w:firstLine="640"/>
      </w:pPr>
      <w:r>
        <w:rPr>
          <w:rFonts w:hint="eastAsia"/>
          <w:b/>
          <w:color w:val="000000" w:themeColor="text1"/>
        </w:rPr>
        <w:lastRenderedPageBreak/>
        <w:t>主体责任单位</w:t>
      </w:r>
      <w:r>
        <w:rPr>
          <w:rFonts w:hint="eastAsia"/>
        </w:rPr>
        <w:t>：朱集西矿、新源热电</w:t>
      </w:r>
    </w:p>
    <w:p w:rsidR="009640C1" w:rsidRDefault="009640C1" w:rsidP="009640C1">
      <w:pPr>
        <w:spacing w:line="560" w:lineRule="exact"/>
        <w:ind w:firstLine="640"/>
      </w:pPr>
      <w:r>
        <w:rPr>
          <w:rFonts w:hint="eastAsia"/>
          <w:b/>
          <w:color w:val="000000" w:themeColor="text1"/>
        </w:rPr>
        <w:t>监管责任单位：</w:t>
      </w:r>
      <w:r>
        <w:rPr>
          <w:rFonts w:hint="eastAsia"/>
        </w:rPr>
        <w:t>征迁环保部</w:t>
      </w:r>
    </w:p>
    <w:p w:rsidR="009640C1" w:rsidRDefault="009640C1" w:rsidP="009640C1">
      <w:pPr>
        <w:spacing w:line="560" w:lineRule="exact"/>
        <w:ind w:firstLine="640"/>
      </w:pPr>
      <w:r>
        <w:rPr>
          <w:rFonts w:hint="eastAsia"/>
          <w:b/>
          <w:color w:val="000000" w:themeColor="text1"/>
        </w:rPr>
        <w:t>整改时限：</w:t>
      </w:r>
      <w:r>
        <w:rPr>
          <w:rFonts w:hint="eastAsia"/>
        </w:rPr>
        <w:t>2023</w:t>
      </w:r>
      <w:r>
        <w:rPr>
          <w:rFonts w:hint="eastAsia"/>
        </w:rPr>
        <w:t>年</w:t>
      </w:r>
      <w:r>
        <w:rPr>
          <w:rFonts w:hint="eastAsia"/>
        </w:rPr>
        <w:t>12</w:t>
      </w:r>
      <w:r>
        <w:rPr>
          <w:rFonts w:hint="eastAsia"/>
        </w:rPr>
        <w:t>月</w:t>
      </w:r>
      <w:r>
        <w:rPr>
          <w:rFonts w:hint="eastAsia"/>
        </w:rPr>
        <w:t>31</w:t>
      </w:r>
      <w:r>
        <w:rPr>
          <w:rFonts w:hint="eastAsia"/>
        </w:rPr>
        <w:t>日</w:t>
      </w:r>
    </w:p>
    <w:p w:rsidR="009640C1" w:rsidRDefault="009640C1" w:rsidP="009640C1">
      <w:pPr>
        <w:spacing w:line="560" w:lineRule="exact"/>
        <w:ind w:firstLine="640"/>
      </w:pPr>
      <w:r>
        <w:rPr>
          <w:rFonts w:hint="eastAsia"/>
          <w:b/>
          <w:color w:val="000000" w:themeColor="text1"/>
        </w:rPr>
        <w:t>整改目标（标准）：</w:t>
      </w:r>
      <w:r>
        <w:rPr>
          <w:rFonts w:hint="eastAsia"/>
        </w:rPr>
        <w:t>突发环境应急演练每年不少于</w:t>
      </w:r>
      <w:r>
        <w:rPr>
          <w:rFonts w:hint="eastAsia"/>
        </w:rPr>
        <w:t>1</w:t>
      </w:r>
      <w:r>
        <w:rPr>
          <w:rFonts w:hint="eastAsia"/>
        </w:rPr>
        <w:t>次，常态化开展环境安全隐患排查治理，建设环境事故应急池。</w:t>
      </w:r>
    </w:p>
    <w:p w:rsidR="009640C1" w:rsidRDefault="009640C1" w:rsidP="009640C1">
      <w:pPr>
        <w:spacing w:line="560" w:lineRule="exact"/>
        <w:ind w:firstLine="640"/>
      </w:pPr>
      <w:r>
        <w:rPr>
          <w:rFonts w:hint="eastAsia"/>
          <w:b/>
          <w:color w:val="000000" w:themeColor="text1"/>
        </w:rPr>
        <w:t>整改措施：</w:t>
      </w:r>
    </w:p>
    <w:p w:rsidR="009640C1" w:rsidRDefault="009640C1" w:rsidP="009640C1">
      <w:pPr>
        <w:spacing w:line="560" w:lineRule="exact"/>
        <w:ind w:firstLine="640"/>
      </w:pPr>
      <w:r>
        <w:rPr>
          <w:rFonts w:hint="eastAsia"/>
        </w:rPr>
        <w:t>1.</w:t>
      </w:r>
      <w:r>
        <w:rPr>
          <w:rFonts w:hint="eastAsia"/>
        </w:rPr>
        <w:t>新源热电建立环境应急演练制度，每年开展一次环境应急演练；规范编制演练方案，并组织员工对演练方案进行学习，充实演练过程，演练完成编写应急演练报告。</w:t>
      </w:r>
    </w:p>
    <w:p w:rsidR="009640C1" w:rsidRDefault="009640C1" w:rsidP="009640C1">
      <w:pPr>
        <w:spacing w:line="560" w:lineRule="exact"/>
        <w:ind w:firstLine="640"/>
      </w:pPr>
      <w:r>
        <w:rPr>
          <w:rFonts w:hint="eastAsia"/>
        </w:rPr>
        <w:t>2.</w:t>
      </w:r>
      <w:r>
        <w:rPr>
          <w:rFonts w:hint="eastAsia"/>
        </w:rPr>
        <w:t>朱集西煤矿定期进行环境安全隐患排查，及时排查出隐患问题并整改治理，建立隐患问题整改台账，实行环境隐患闭合管理。</w:t>
      </w:r>
    </w:p>
    <w:p w:rsidR="009640C1" w:rsidRDefault="009640C1" w:rsidP="009640C1">
      <w:pPr>
        <w:spacing w:line="560" w:lineRule="exact"/>
        <w:ind w:firstLine="640"/>
      </w:pPr>
      <w:r>
        <w:rPr>
          <w:rFonts w:hint="eastAsia"/>
        </w:rPr>
        <w:t>3.</w:t>
      </w:r>
      <w:r>
        <w:rPr>
          <w:rFonts w:hint="eastAsia"/>
        </w:rPr>
        <w:t>朱集西煤矿在</w:t>
      </w:r>
      <w:r>
        <w:rPr>
          <w:rFonts w:hint="eastAsia"/>
        </w:rPr>
        <w:t>2023</w:t>
      </w:r>
      <w:r>
        <w:rPr>
          <w:rFonts w:hint="eastAsia"/>
        </w:rPr>
        <w:t>年矿井水处理厂改造工程中建设环境事故应急池。</w:t>
      </w:r>
    </w:p>
    <w:p w:rsidR="009640C1" w:rsidRDefault="009640C1" w:rsidP="009640C1">
      <w:pPr>
        <w:spacing w:line="560" w:lineRule="exact"/>
      </w:pPr>
    </w:p>
    <w:p w:rsidR="009640C1" w:rsidRDefault="009640C1" w:rsidP="009640C1">
      <w:pPr>
        <w:spacing w:line="560" w:lineRule="exact"/>
      </w:pPr>
    </w:p>
    <w:p w:rsidR="009640C1" w:rsidRDefault="009640C1" w:rsidP="009640C1">
      <w:pPr>
        <w:spacing w:line="560" w:lineRule="exact"/>
      </w:pPr>
    </w:p>
    <w:p w:rsidR="009640C1" w:rsidRDefault="009640C1" w:rsidP="009640C1">
      <w:pPr>
        <w:spacing w:line="560" w:lineRule="exact"/>
      </w:pPr>
    </w:p>
    <w:p w:rsidR="009640C1" w:rsidRDefault="009640C1" w:rsidP="009640C1">
      <w:pPr>
        <w:spacing w:line="560" w:lineRule="exact"/>
      </w:pPr>
    </w:p>
    <w:p w:rsidR="009640C1" w:rsidRDefault="009640C1" w:rsidP="009640C1">
      <w:pPr>
        <w:spacing w:line="560" w:lineRule="exact"/>
      </w:pPr>
    </w:p>
    <w:p w:rsidR="009640C1" w:rsidRDefault="009640C1" w:rsidP="009640C1">
      <w:pPr>
        <w:spacing w:line="560" w:lineRule="exact"/>
      </w:pPr>
    </w:p>
    <w:p w:rsidR="009640C1" w:rsidRDefault="009640C1" w:rsidP="009640C1">
      <w:pPr>
        <w:spacing w:line="560" w:lineRule="exact"/>
        <w:ind w:firstLine="640"/>
      </w:pPr>
    </w:p>
    <w:p w:rsidR="009640C1" w:rsidRDefault="009640C1" w:rsidP="009640C1">
      <w:pPr>
        <w:spacing w:line="560" w:lineRule="exact"/>
      </w:pPr>
    </w:p>
    <w:p w:rsidR="00A11323" w:rsidRPr="009640C1" w:rsidRDefault="00A11323" w:rsidP="009640C1">
      <w:pPr>
        <w:spacing w:line="560" w:lineRule="exact"/>
        <w:ind w:firstLine="640"/>
      </w:pPr>
    </w:p>
    <w:p w:rsidR="009640C1" w:rsidRPr="009640C1" w:rsidRDefault="009640C1">
      <w:pPr>
        <w:spacing w:line="560" w:lineRule="exact"/>
        <w:ind w:firstLine="640"/>
      </w:pPr>
    </w:p>
    <w:sectPr w:rsidR="009640C1" w:rsidRPr="009640C1" w:rsidSect="00C67997">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20704"/>
    </w:sdtPr>
    <w:sdtEndPr/>
    <w:sdtContent>
      <w:sdt>
        <w:sdtPr>
          <w:id w:val="171357217"/>
        </w:sdtPr>
        <w:sdtEndPr/>
        <w:sdtContent>
          <w:p w:rsidR="00746A80" w:rsidRDefault="009640C1">
            <w:pPr>
              <w:pStyle w:val="af1"/>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42</w:t>
            </w:r>
            <w:r>
              <w:rPr>
                <w:b/>
                <w:sz w:val="24"/>
                <w:szCs w:val="24"/>
              </w:rPr>
              <w:fldChar w:fldCharType="end"/>
            </w:r>
          </w:p>
        </w:sdtContent>
      </w:sdt>
    </w:sdtContent>
  </w:sdt>
  <w:p w:rsidR="00746A80" w:rsidRDefault="009640C1">
    <w:pPr>
      <w:pStyle w:val="af1"/>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40C1"/>
    <w:rsid w:val="00051212"/>
    <w:rsid w:val="00063063"/>
    <w:rsid w:val="001B07FF"/>
    <w:rsid w:val="001C1B23"/>
    <w:rsid w:val="0020594D"/>
    <w:rsid w:val="003870F2"/>
    <w:rsid w:val="004B6F7D"/>
    <w:rsid w:val="004D7313"/>
    <w:rsid w:val="00620F12"/>
    <w:rsid w:val="006617DE"/>
    <w:rsid w:val="0073722C"/>
    <w:rsid w:val="0076328A"/>
    <w:rsid w:val="00896909"/>
    <w:rsid w:val="008A507F"/>
    <w:rsid w:val="008F6CE8"/>
    <w:rsid w:val="009640C1"/>
    <w:rsid w:val="00A11323"/>
    <w:rsid w:val="00AA52F8"/>
    <w:rsid w:val="00AE1143"/>
    <w:rsid w:val="00B90198"/>
    <w:rsid w:val="00C239B4"/>
    <w:rsid w:val="00C60288"/>
    <w:rsid w:val="00C70384"/>
    <w:rsid w:val="00D24B95"/>
    <w:rsid w:val="00D926D1"/>
    <w:rsid w:val="00D94203"/>
    <w:rsid w:val="00DA778C"/>
    <w:rsid w:val="00E862C3"/>
    <w:rsid w:val="00E919A2"/>
    <w:rsid w:val="00ED0928"/>
    <w:rsid w:val="00F57AF5"/>
    <w:rsid w:val="00FB6C73"/>
    <w:rsid w:val="00FF14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624"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40C1"/>
    <w:pPr>
      <w:widowControl w:val="0"/>
      <w:spacing w:after="0" w:line="240" w:lineRule="auto"/>
      <w:jc w:val="both"/>
    </w:pPr>
    <w:rPr>
      <w:rFonts w:ascii="Times New Roman" w:eastAsia="仿宋_GB2312" w:hAnsi="Times New Roman" w:cs="Times New Roman"/>
      <w:kern w:val="2"/>
      <w:sz w:val="32"/>
      <w:szCs w:val="24"/>
      <w:lang w:eastAsia="zh-CN" w:bidi="ar-SA"/>
    </w:rPr>
  </w:style>
  <w:style w:type="paragraph" w:styleId="1">
    <w:name w:val="heading 1"/>
    <w:basedOn w:val="a"/>
    <w:next w:val="a"/>
    <w:link w:val="1Char"/>
    <w:uiPriority w:val="9"/>
    <w:qFormat/>
    <w:rsid w:val="00F57A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F57A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F57AF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F57AF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F57AF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F57AF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F57AF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F57AF5"/>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F57AF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57AF5"/>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F57AF5"/>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F57AF5"/>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F57AF5"/>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F57AF5"/>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F57AF5"/>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F57AF5"/>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F57AF5"/>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F57AF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F57AF5"/>
    <w:rPr>
      <w:b/>
      <w:bCs/>
      <w:color w:val="4F81BD" w:themeColor="accent1"/>
      <w:sz w:val="18"/>
      <w:szCs w:val="18"/>
    </w:rPr>
  </w:style>
  <w:style w:type="paragraph" w:styleId="a4">
    <w:name w:val="Title"/>
    <w:basedOn w:val="a"/>
    <w:next w:val="a"/>
    <w:link w:val="Char"/>
    <w:uiPriority w:val="10"/>
    <w:qFormat/>
    <w:rsid w:val="00F57AF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F57AF5"/>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F57AF5"/>
    <w:pPr>
      <w:numPr>
        <w:ilvl w:val="1"/>
      </w:numPr>
    </w:pPr>
    <w:rPr>
      <w:rFonts w:asciiTheme="majorHAnsi" w:eastAsiaTheme="majorEastAsia" w:hAnsiTheme="majorHAnsi" w:cstheme="majorBidi"/>
      <w:i/>
      <w:iCs/>
      <w:color w:val="4F81BD" w:themeColor="accent1"/>
      <w:spacing w:val="15"/>
      <w:sz w:val="24"/>
    </w:rPr>
  </w:style>
  <w:style w:type="character" w:customStyle="1" w:styleId="Char0">
    <w:name w:val="副标题 Char"/>
    <w:basedOn w:val="a0"/>
    <w:link w:val="a5"/>
    <w:uiPriority w:val="11"/>
    <w:rsid w:val="00F57AF5"/>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F57AF5"/>
    <w:rPr>
      <w:b/>
      <w:bCs/>
    </w:rPr>
  </w:style>
  <w:style w:type="character" w:styleId="a7">
    <w:name w:val="Emphasis"/>
    <w:basedOn w:val="a0"/>
    <w:uiPriority w:val="20"/>
    <w:qFormat/>
    <w:rsid w:val="00F57AF5"/>
    <w:rPr>
      <w:i/>
      <w:iCs/>
    </w:rPr>
  </w:style>
  <w:style w:type="paragraph" w:styleId="a8">
    <w:name w:val="No Spacing"/>
    <w:autoRedefine/>
    <w:uiPriority w:val="1"/>
    <w:qFormat/>
    <w:rsid w:val="00E862C3"/>
    <w:pPr>
      <w:snapToGrid w:val="0"/>
      <w:spacing w:after="0" w:line="560" w:lineRule="exact"/>
      <w:ind w:firstLineChars="200" w:firstLine="200"/>
    </w:pPr>
    <w:rPr>
      <w:rFonts w:eastAsia="仿宋_GB2312"/>
      <w:sz w:val="32"/>
      <w:lang w:eastAsia="zh-CN"/>
    </w:rPr>
  </w:style>
  <w:style w:type="paragraph" w:styleId="a9">
    <w:name w:val="List Paragraph"/>
    <w:basedOn w:val="a"/>
    <w:uiPriority w:val="34"/>
    <w:qFormat/>
    <w:rsid w:val="00F57AF5"/>
    <w:pPr>
      <w:ind w:left="720"/>
      <w:contextualSpacing/>
    </w:pPr>
  </w:style>
  <w:style w:type="paragraph" w:styleId="aa">
    <w:name w:val="Quote"/>
    <w:basedOn w:val="a"/>
    <w:next w:val="a"/>
    <w:link w:val="Char1"/>
    <w:uiPriority w:val="29"/>
    <w:qFormat/>
    <w:rsid w:val="00F57AF5"/>
    <w:rPr>
      <w:i/>
      <w:iCs/>
      <w:color w:val="000000" w:themeColor="text1"/>
    </w:rPr>
  </w:style>
  <w:style w:type="character" w:customStyle="1" w:styleId="Char1">
    <w:name w:val="引用 Char"/>
    <w:basedOn w:val="a0"/>
    <w:link w:val="aa"/>
    <w:uiPriority w:val="29"/>
    <w:rsid w:val="00F57AF5"/>
    <w:rPr>
      <w:i/>
      <w:iCs/>
      <w:color w:val="000000" w:themeColor="text1"/>
    </w:rPr>
  </w:style>
  <w:style w:type="paragraph" w:styleId="ab">
    <w:name w:val="Intense Quote"/>
    <w:basedOn w:val="a"/>
    <w:next w:val="a"/>
    <w:link w:val="Char2"/>
    <w:uiPriority w:val="30"/>
    <w:qFormat/>
    <w:rsid w:val="00F57AF5"/>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F57AF5"/>
    <w:rPr>
      <w:b/>
      <w:bCs/>
      <w:i/>
      <w:iCs/>
      <w:color w:val="4F81BD" w:themeColor="accent1"/>
    </w:rPr>
  </w:style>
  <w:style w:type="character" w:styleId="ac">
    <w:name w:val="Subtle Emphasis"/>
    <w:basedOn w:val="a0"/>
    <w:uiPriority w:val="19"/>
    <w:qFormat/>
    <w:rsid w:val="00F57AF5"/>
    <w:rPr>
      <w:i/>
      <w:iCs/>
      <w:color w:val="808080" w:themeColor="text1" w:themeTint="7F"/>
    </w:rPr>
  </w:style>
  <w:style w:type="character" w:styleId="ad">
    <w:name w:val="Intense Emphasis"/>
    <w:basedOn w:val="a0"/>
    <w:uiPriority w:val="21"/>
    <w:qFormat/>
    <w:rsid w:val="00F57AF5"/>
    <w:rPr>
      <w:b/>
      <w:bCs/>
      <w:i/>
      <w:iCs/>
      <w:color w:val="4F81BD" w:themeColor="accent1"/>
    </w:rPr>
  </w:style>
  <w:style w:type="character" w:styleId="ae">
    <w:name w:val="Subtle Reference"/>
    <w:basedOn w:val="a0"/>
    <w:uiPriority w:val="31"/>
    <w:qFormat/>
    <w:rsid w:val="00F57AF5"/>
    <w:rPr>
      <w:smallCaps/>
      <w:color w:val="C0504D" w:themeColor="accent2"/>
      <w:u w:val="single"/>
    </w:rPr>
  </w:style>
  <w:style w:type="character" w:styleId="af">
    <w:name w:val="Intense Reference"/>
    <w:basedOn w:val="a0"/>
    <w:uiPriority w:val="32"/>
    <w:qFormat/>
    <w:rsid w:val="00F57AF5"/>
    <w:rPr>
      <w:b/>
      <w:bCs/>
      <w:smallCaps/>
      <w:color w:val="C0504D" w:themeColor="accent2"/>
      <w:spacing w:val="5"/>
      <w:u w:val="single"/>
    </w:rPr>
  </w:style>
  <w:style w:type="character" w:styleId="af0">
    <w:name w:val="Book Title"/>
    <w:basedOn w:val="a0"/>
    <w:uiPriority w:val="33"/>
    <w:qFormat/>
    <w:rsid w:val="00F57AF5"/>
    <w:rPr>
      <w:b/>
      <w:bCs/>
      <w:smallCaps/>
      <w:spacing w:val="5"/>
    </w:rPr>
  </w:style>
  <w:style w:type="paragraph" w:styleId="TOC">
    <w:name w:val="TOC Heading"/>
    <w:basedOn w:val="1"/>
    <w:next w:val="a"/>
    <w:uiPriority w:val="39"/>
    <w:semiHidden/>
    <w:unhideWhenUsed/>
    <w:qFormat/>
    <w:rsid w:val="00F57AF5"/>
    <w:pPr>
      <w:outlineLvl w:val="9"/>
    </w:pPr>
  </w:style>
  <w:style w:type="paragraph" w:styleId="af1">
    <w:name w:val="footer"/>
    <w:basedOn w:val="a"/>
    <w:link w:val="Char3"/>
    <w:uiPriority w:val="99"/>
    <w:qFormat/>
    <w:rsid w:val="009640C1"/>
    <w:pPr>
      <w:tabs>
        <w:tab w:val="center" w:pos="4153"/>
        <w:tab w:val="right" w:pos="8306"/>
      </w:tabs>
      <w:snapToGrid w:val="0"/>
      <w:jc w:val="left"/>
    </w:pPr>
    <w:rPr>
      <w:sz w:val="18"/>
      <w:szCs w:val="18"/>
    </w:rPr>
  </w:style>
  <w:style w:type="character" w:customStyle="1" w:styleId="Char3">
    <w:name w:val="页脚 Char"/>
    <w:basedOn w:val="a0"/>
    <w:link w:val="af1"/>
    <w:uiPriority w:val="99"/>
    <w:qFormat/>
    <w:rsid w:val="009640C1"/>
    <w:rPr>
      <w:rFonts w:ascii="Times New Roman" w:eastAsia="仿宋_GB2312" w:hAnsi="Times New Roman" w:cs="Times New Roman"/>
      <w:kern w:val="2"/>
      <w:sz w:val="18"/>
      <w:szCs w:val="18"/>
      <w:lang w:eastAsia="zh-CN" w:bidi="ar-SA"/>
    </w:rPr>
  </w:style>
  <w:style w:type="paragraph" w:styleId="af2">
    <w:name w:val="Balloon Text"/>
    <w:basedOn w:val="a"/>
    <w:link w:val="Char4"/>
    <w:rsid w:val="009640C1"/>
    <w:rPr>
      <w:sz w:val="18"/>
      <w:szCs w:val="18"/>
    </w:rPr>
  </w:style>
  <w:style w:type="character" w:customStyle="1" w:styleId="Char4">
    <w:name w:val="批注框文本 Char"/>
    <w:basedOn w:val="a0"/>
    <w:link w:val="af2"/>
    <w:rsid w:val="009640C1"/>
    <w:rPr>
      <w:rFonts w:ascii="Times New Roman" w:eastAsia="仿宋_GB2312" w:hAnsi="Times New Roman" w:cs="Times New Roman"/>
      <w:kern w:val="2"/>
      <w:sz w:val="18"/>
      <w:szCs w:val="18"/>
      <w:lang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3066</Words>
  <Characters>17479</Characters>
  <Application>Microsoft Office Word</Application>
  <DocSecurity>0</DocSecurity>
  <Lines>145</Lines>
  <Paragraphs>41</Paragraphs>
  <ScaleCrop>false</ScaleCrop>
  <Company/>
  <LinksUpToDate>false</LinksUpToDate>
  <CharactersWithSpaces>20504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郑向东</dc:creator>
  <cp:lastModifiedBy>郑向东</cp:lastModifiedBy>
  <cp:revision>1</cp:revision>
  <dcterms:created xsi:type="dcterms:W3CDTF">2023-04-25T00:58:00Z</dcterms:created>
  <dcterms:modified xsi:type="dcterms:W3CDTF">2023-04-25T00:59:00Z</dcterms:modified>
</cp:coreProperties>
</file>